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6D" w:rsidRPr="007F2FFE" w:rsidRDefault="000A7583" w:rsidP="007F720E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Toc49428841"/>
      <w:r w:rsidRPr="007F2FFE">
        <w:rPr>
          <w:rFonts w:ascii="Times New Roman" w:hAnsi="Times New Roman" w:cs="Times New Roman"/>
          <w:b/>
          <w:sz w:val="32"/>
          <w:szCs w:val="32"/>
        </w:rPr>
        <w:t xml:space="preserve">Описание функциональных характеристик, информация для установки и эксплуатации </w:t>
      </w:r>
      <w:r w:rsidR="007F2FFE">
        <w:rPr>
          <w:rFonts w:ascii="Times New Roman" w:hAnsi="Times New Roman" w:cs="Times New Roman"/>
          <w:b/>
          <w:sz w:val="32"/>
          <w:szCs w:val="32"/>
        </w:rPr>
        <w:t>программного обеспечения Модуль</w:t>
      </w:r>
      <w:r w:rsidRPr="007F2FFE">
        <w:rPr>
          <w:rFonts w:ascii="Times New Roman" w:hAnsi="Times New Roman" w:cs="Times New Roman"/>
          <w:b/>
          <w:sz w:val="32"/>
          <w:szCs w:val="32"/>
        </w:rPr>
        <w:t xml:space="preserve"> программного комплекса Goodfin </w:t>
      </w:r>
      <w:r w:rsidR="00C4241E" w:rsidRPr="007F2FFE">
        <w:rPr>
          <w:rFonts w:ascii="Times New Roman" w:hAnsi="Times New Roman" w:cs="Times New Roman"/>
          <w:b/>
          <w:sz w:val="32"/>
          <w:szCs w:val="32"/>
        </w:rPr>
        <w:t>«</w:t>
      </w:r>
      <w:r w:rsidR="00F40ABF" w:rsidRPr="007F2FFE">
        <w:rPr>
          <w:rFonts w:ascii="Times New Roman" w:hAnsi="Times New Roman" w:cs="Times New Roman"/>
          <w:b/>
          <w:sz w:val="32"/>
          <w:szCs w:val="32"/>
        </w:rPr>
        <w:t xml:space="preserve">Заявка </w:t>
      </w:r>
      <w:r w:rsidR="00FE5253" w:rsidRPr="007F2FFE">
        <w:rPr>
          <w:rFonts w:ascii="Times New Roman" w:hAnsi="Times New Roman" w:cs="Times New Roman"/>
          <w:b/>
          <w:sz w:val="32"/>
          <w:szCs w:val="32"/>
        </w:rPr>
        <w:t>ЮЛ</w:t>
      </w:r>
      <w:r w:rsidR="00C4241E" w:rsidRPr="007F2FFE">
        <w:rPr>
          <w:rFonts w:ascii="Times New Roman" w:hAnsi="Times New Roman" w:cs="Times New Roman"/>
          <w:b/>
          <w:sz w:val="32"/>
          <w:szCs w:val="32"/>
        </w:rPr>
        <w:t>/</w:t>
      </w:r>
      <w:r w:rsidR="00FE5253" w:rsidRPr="007F2FFE">
        <w:rPr>
          <w:rFonts w:ascii="Times New Roman" w:hAnsi="Times New Roman" w:cs="Times New Roman"/>
          <w:b/>
          <w:sz w:val="32"/>
          <w:szCs w:val="32"/>
        </w:rPr>
        <w:t>ИП</w:t>
      </w:r>
      <w:r w:rsidR="00C4241E" w:rsidRPr="007F2FFE">
        <w:rPr>
          <w:rFonts w:ascii="Times New Roman" w:hAnsi="Times New Roman" w:cs="Times New Roman"/>
          <w:b/>
          <w:sz w:val="32"/>
          <w:szCs w:val="32"/>
        </w:rPr>
        <w:t>»</w:t>
      </w:r>
    </w:p>
    <w:sdt>
      <w:sdtPr>
        <w:rPr>
          <w:rFonts w:ascii="Times New Roman" w:eastAsia="Arial" w:hAnsi="Times New Roman" w:cs="Times New Roman"/>
          <w:color w:val="000000"/>
          <w:sz w:val="24"/>
          <w:szCs w:val="24"/>
        </w:rPr>
        <w:id w:val="10401700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5257" w:rsidRPr="00B10FC3" w:rsidRDefault="00D75257">
          <w:pPr>
            <w:pStyle w:val="ab"/>
            <w:rPr>
              <w:rFonts w:ascii="Times New Roman" w:hAnsi="Times New Roman" w:cs="Times New Roman"/>
              <w:sz w:val="24"/>
              <w:szCs w:val="24"/>
            </w:rPr>
          </w:pPr>
          <w:r w:rsidRPr="00B10FC3">
            <w:rPr>
              <w:rFonts w:ascii="Times New Roman" w:hAnsi="Times New Roman" w:cs="Times New Roman"/>
              <w:sz w:val="24"/>
              <w:szCs w:val="24"/>
            </w:rPr>
            <w:t>Оглавление</w:t>
          </w:r>
        </w:p>
        <w:p w:rsidR="00FB28AC" w:rsidRDefault="00D75257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 w:rsidRPr="00B10FC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B10FC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B10FC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7199130" w:history="1">
            <w:r w:rsidR="00FB28AC" w:rsidRPr="000D2535">
              <w:rPr>
                <w:rStyle w:val="a9"/>
                <w:rFonts w:ascii="Times New Roman" w:hAnsi="Times New Roman" w:cs="Times New Roman"/>
                <w:b/>
                <w:noProof/>
              </w:rPr>
              <w:t>Функциональные характеристики программного обеспечения</w:t>
            </w:r>
            <w:r w:rsidR="00FB28AC">
              <w:rPr>
                <w:noProof/>
                <w:webHidden/>
              </w:rPr>
              <w:tab/>
            </w:r>
            <w:r w:rsidR="00FB28AC">
              <w:rPr>
                <w:noProof/>
                <w:webHidden/>
              </w:rPr>
              <w:fldChar w:fldCharType="begin"/>
            </w:r>
            <w:r w:rsidR="00FB28AC">
              <w:rPr>
                <w:noProof/>
                <w:webHidden/>
              </w:rPr>
              <w:instrText xml:space="preserve"> PAGEREF _Toc57199130 \h </w:instrText>
            </w:r>
            <w:r w:rsidR="00FB28AC">
              <w:rPr>
                <w:noProof/>
                <w:webHidden/>
              </w:rPr>
            </w:r>
            <w:r w:rsidR="00FB28AC">
              <w:rPr>
                <w:noProof/>
                <w:webHidden/>
              </w:rPr>
              <w:fldChar w:fldCharType="separate"/>
            </w:r>
            <w:r w:rsidR="00FB28AC">
              <w:rPr>
                <w:noProof/>
                <w:webHidden/>
              </w:rPr>
              <w:t>1</w:t>
            </w:r>
            <w:r w:rsidR="00FB28AC"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1" w:history="1">
            <w:r w:rsidRPr="000D2535">
              <w:rPr>
                <w:rStyle w:val="a9"/>
                <w:rFonts w:ascii="Times New Roman" w:hAnsi="Times New Roman" w:cs="Times New Roman"/>
                <w:b/>
                <w:noProof/>
              </w:rPr>
              <w:t>Установка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2" w:history="1">
            <w:r w:rsidRPr="000D2535">
              <w:rPr>
                <w:rStyle w:val="a9"/>
                <w:rFonts w:ascii="Times New Roman" w:eastAsia="Times New Roman" w:hAnsi="Times New Roman" w:cs="Times New Roman"/>
                <w:b/>
                <w:noProof/>
              </w:rPr>
              <w:t>Требования к рабочему окружению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3" w:history="1">
            <w:r w:rsidRPr="000D2535">
              <w:rPr>
                <w:rStyle w:val="a9"/>
                <w:rFonts w:ascii="Times New Roman" w:hAnsi="Times New Roman" w:cs="Times New Roman"/>
                <w:b/>
                <w:noProof/>
              </w:rPr>
              <w:t>Эксплуатация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4" w:history="1">
            <w:r w:rsidRPr="000D2535">
              <w:rPr>
                <w:rStyle w:val="a9"/>
                <w:rFonts w:ascii="Times New Roman" w:hAnsi="Times New Roman" w:cs="Times New Roman"/>
                <w:b/>
                <w:noProof/>
              </w:rPr>
              <w:t>Руководство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5" w:history="1">
            <w:r w:rsidRPr="000D2535">
              <w:rPr>
                <w:rStyle w:val="a9"/>
                <w:noProof/>
              </w:rPr>
              <w:t>Как создать новую сделку и заполнить информацию по ней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6" w:history="1">
            <w:r w:rsidRPr="000D2535">
              <w:rPr>
                <w:rStyle w:val="a9"/>
                <w:rFonts w:ascii="Times New Roman" w:hAnsi="Times New Roman" w:cs="Times New Roman"/>
                <w:noProof/>
              </w:rPr>
              <w:t>Редактирование сделки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7" w:history="1">
            <w:r w:rsidRPr="000D2535">
              <w:rPr>
                <w:rStyle w:val="a9"/>
                <w:noProof/>
              </w:rPr>
              <w:t>Работа с данными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8" w:history="1">
            <w:r w:rsidRPr="000D2535">
              <w:rPr>
                <w:rStyle w:val="a9"/>
                <w:noProof/>
              </w:rPr>
              <w:t>Как прикрепить документы к конкретной сделке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39" w:history="1">
            <w:r w:rsidRPr="000D2535">
              <w:rPr>
                <w:rStyle w:val="a9"/>
                <w:noProof/>
              </w:rPr>
              <w:t>Как выбрать предложение и отправить заявку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40" w:history="1">
            <w:r w:rsidRPr="000D2535">
              <w:rPr>
                <w:rStyle w:val="a9"/>
                <w:noProof/>
              </w:rPr>
              <w:t>Работа с предложениями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41" w:history="1">
            <w:r w:rsidRPr="000D2535">
              <w:rPr>
                <w:rStyle w:val="a9"/>
                <w:noProof/>
              </w:rPr>
              <w:t>Дополнительные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42" w:history="1">
            <w:r w:rsidRPr="000D2535">
              <w:rPr>
                <w:rStyle w:val="a9"/>
                <w:noProof/>
              </w:rPr>
              <w:t>Как отслеживать статус отправленной заявки. Подписание заявки ЭЦП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B28AC" w:rsidRDefault="00FB28AC">
          <w:pPr>
            <w:pStyle w:val="3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7199143" w:history="1">
            <w:r w:rsidRPr="000D2535">
              <w:rPr>
                <w:rStyle w:val="a9"/>
                <w:noProof/>
              </w:rPr>
              <w:t>Дополнительные функции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_Toc57199143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257" w:rsidRPr="00B10FC3" w:rsidRDefault="00D75257">
          <w:pPr>
            <w:rPr>
              <w:rFonts w:ascii="Times New Roman" w:hAnsi="Times New Roman" w:cs="Times New Roman"/>
              <w:sz w:val="24"/>
              <w:szCs w:val="24"/>
            </w:rPr>
          </w:pPr>
          <w:r w:rsidRPr="00B10FC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F07E9A" w:rsidRDefault="00384346" w:rsidP="00384346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Toc57199130"/>
      <w:bookmarkEnd w:id="0"/>
      <w:r w:rsidRPr="00384346">
        <w:rPr>
          <w:rFonts w:ascii="Times New Roman" w:hAnsi="Times New Roman" w:cs="Times New Roman"/>
          <w:b/>
          <w:sz w:val="28"/>
          <w:szCs w:val="28"/>
          <w:u w:val="single"/>
        </w:rPr>
        <w:t>Функциональные характеристики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1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384346" w:rsidRPr="00384346" w:rsidRDefault="00384346" w:rsidP="00384346"/>
    <w:p w:rsidR="00017E6D" w:rsidRPr="00BF0826" w:rsidRDefault="00017E6D" w:rsidP="00BF0826">
      <w:pPr>
        <w:rPr>
          <w:rFonts w:ascii="Times New Roman" w:hAnsi="Times New Roman" w:cs="Times New Roman"/>
          <w:b/>
        </w:rPr>
      </w:pPr>
      <w:bookmarkStart w:id="2" w:name="_Toc56434510"/>
      <w:bookmarkStart w:id="3" w:name="_Toc56515710"/>
      <w:bookmarkStart w:id="4" w:name="_Toc56614913"/>
      <w:bookmarkStart w:id="5" w:name="_Toc54784385"/>
      <w:r w:rsidRPr="00BF0826">
        <w:rPr>
          <w:rFonts w:ascii="Times New Roman" w:hAnsi="Times New Roman" w:cs="Times New Roman"/>
          <w:b/>
        </w:rPr>
        <w:t>Программное обеспечение Модуль программного комплекса Goodfin «Заявка ЮЛ/ ИП» (далее по тексту также программное обеспечение/ ПО)</w:t>
      </w:r>
    </w:p>
    <w:p w:rsidR="00017E6D" w:rsidRPr="00017E6D" w:rsidRDefault="00017E6D" w:rsidP="00290C9B">
      <w:pPr>
        <w:rPr>
          <w:rFonts w:ascii="Times New Roman" w:hAnsi="Times New Roman" w:cs="Times New Roman"/>
        </w:rPr>
      </w:pPr>
      <w:r w:rsidRPr="00017E6D">
        <w:rPr>
          <w:rFonts w:ascii="Times New Roman" w:hAnsi="Times New Roman" w:cs="Times New Roman"/>
        </w:rPr>
        <w:t xml:space="preserve">Назначение: обеспечивает направление заявки на получение услуг </w:t>
      </w:r>
      <w:r>
        <w:rPr>
          <w:rFonts w:ascii="Times New Roman" w:hAnsi="Times New Roman" w:cs="Times New Roman"/>
        </w:rPr>
        <w:t xml:space="preserve">(далее по тексту также продукты) </w:t>
      </w:r>
      <w:r w:rsidRPr="00017E6D">
        <w:rPr>
          <w:rFonts w:ascii="Times New Roman" w:hAnsi="Times New Roman" w:cs="Times New Roman"/>
        </w:rPr>
        <w:t xml:space="preserve">юридическими лицами и индивидуальными предпринимателями в кредитные / финансовые и иные организации </w:t>
      </w:r>
      <w:r w:rsidR="00290C9B" w:rsidRPr="00000C04">
        <w:rPr>
          <w:rFonts w:ascii="Times New Roman" w:hAnsi="Times New Roman" w:cs="Times New Roman"/>
        </w:rPr>
        <w:t>(далее по тексту также организации, предоставляющие продукты)</w:t>
      </w:r>
    </w:p>
    <w:p w:rsidR="00D4282A" w:rsidRDefault="00017E6D" w:rsidP="00017E6D">
      <w:pPr>
        <w:rPr>
          <w:rFonts w:ascii="Times New Roman" w:hAnsi="Times New Roman" w:cs="Times New Roman"/>
        </w:rPr>
      </w:pPr>
      <w:r w:rsidRPr="00017E6D">
        <w:rPr>
          <w:rFonts w:ascii="Times New Roman" w:hAnsi="Times New Roman" w:cs="Times New Roman"/>
        </w:rPr>
        <w:t xml:space="preserve">Область применения: предназначен для организаций, использующих для предоставления услуг программный комплекс Goodfin </w:t>
      </w:r>
      <w:r w:rsidR="00290C9B" w:rsidRPr="00000C04">
        <w:rPr>
          <w:rFonts w:ascii="Times New Roman" w:hAnsi="Times New Roman" w:cs="Times New Roman"/>
        </w:rPr>
        <w:t xml:space="preserve"> </w:t>
      </w:r>
    </w:p>
    <w:p w:rsidR="00017E6D" w:rsidRDefault="00017E6D" w:rsidP="00017E6D">
      <w:pPr>
        <w:rPr>
          <w:rFonts w:ascii="Times New Roman" w:hAnsi="Times New Roman" w:cs="Times New Roman"/>
        </w:rPr>
      </w:pPr>
      <w:r w:rsidRPr="00017E6D">
        <w:rPr>
          <w:rFonts w:ascii="Times New Roman" w:hAnsi="Times New Roman" w:cs="Times New Roman"/>
        </w:rPr>
        <w:t>Функциональные возможности: настройка экранной формы заявки; автоматическое заполнение основных полей заявки при указании ИНН соискателя; проверка введенных данных; прикрепление к заявке копий документов; контроль изменения статуса заявки; оповещение соискателя услуги о статусах и событиях по заявке</w:t>
      </w:r>
      <w:r w:rsidR="00290C9B">
        <w:rPr>
          <w:rFonts w:ascii="Times New Roman" w:hAnsi="Times New Roman" w:cs="Times New Roman"/>
        </w:rPr>
        <w:t>.</w:t>
      </w:r>
    </w:p>
    <w:p w:rsidR="00290C9B" w:rsidRPr="00017E6D" w:rsidRDefault="00290C9B" w:rsidP="00017E6D">
      <w:pPr>
        <w:rPr>
          <w:rFonts w:ascii="Times New Roman" w:hAnsi="Times New Roman" w:cs="Times New Roman"/>
        </w:rPr>
      </w:pPr>
    </w:p>
    <w:p w:rsidR="000A7583" w:rsidRDefault="000A7583" w:rsidP="00290C9B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6" w:name="_Toc57199131"/>
      <w:r w:rsidRPr="00290C9B">
        <w:rPr>
          <w:rFonts w:ascii="Times New Roman" w:hAnsi="Times New Roman" w:cs="Times New Roman"/>
          <w:b/>
          <w:sz w:val="28"/>
          <w:szCs w:val="28"/>
          <w:u w:val="single"/>
        </w:rPr>
        <w:t>Установка</w:t>
      </w:r>
      <w:bookmarkEnd w:id="2"/>
      <w:bookmarkEnd w:id="3"/>
      <w:bookmarkEnd w:id="4"/>
      <w:r w:rsidR="00290C9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программного обеспечения</w:t>
      </w:r>
      <w:bookmarkEnd w:id="6"/>
      <w:r w:rsidR="00290C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90C9B" w:rsidRPr="00290C9B" w:rsidRDefault="00290C9B" w:rsidP="00290C9B">
      <w:pPr>
        <w:rPr>
          <w:rFonts w:ascii="Times New Roman" w:hAnsi="Times New Roman" w:cs="Times New Roman"/>
        </w:rPr>
      </w:pPr>
    </w:p>
    <w:p w:rsidR="000A7583" w:rsidRPr="00290C9B" w:rsidRDefault="000A7583" w:rsidP="000A7583">
      <w:pPr>
        <w:rPr>
          <w:rFonts w:ascii="Times New Roman" w:hAnsi="Times New Roman" w:cs="Times New Roman"/>
        </w:rPr>
      </w:pPr>
      <w:r w:rsidRPr="00290C9B">
        <w:rPr>
          <w:rFonts w:ascii="Times New Roman" w:hAnsi="Times New Roman" w:cs="Times New Roman"/>
        </w:rPr>
        <w:t>ПО распространяется в виде интернет-сервиса, специальные действия по установке ПО на стороне пользователя не требуются</w:t>
      </w:r>
    </w:p>
    <w:p w:rsidR="000A7583" w:rsidRDefault="000A7583" w:rsidP="000A758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7583" w:rsidRPr="00290C9B" w:rsidRDefault="000A7583" w:rsidP="00290C9B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oc56434511"/>
      <w:bookmarkStart w:id="8" w:name="_Toc56515711"/>
      <w:bookmarkStart w:id="9" w:name="_Toc56614914"/>
      <w:bookmarkStart w:id="10" w:name="_Toc57199132"/>
      <w:r w:rsidRPr="00290C9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Требования к рабочему окружению</w:t>
      </w:r>
      <w:bookmarkEnd w:id="7"/>
      <w:bookmarkEnd w:id="8"/>
      <w:bookmarkEnd w:id="9"/>
      <w:bookmarkEnd w:id="10"/>
    </w:p>
    <w:p w:rsidR="000A7583" w:rsidRPr="00290C9B" w:rsidRDefault="000A7583" w:rsidP="00290C9B">
      <w:pPr>
        <w:pStyle w:val="1"/>
        <w:spacing w:before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A7583" w:rsidRPr="0058057F" w:rsidRDefault="000A7583" w:rsidP="0058057F">
      <w:pPr>
        <w:rPr>
          <w:rFonts w:ascii="Times New Roman" w:hAnsi="Times New Roman" w:cs="Times New Roman"/>
          <w:b/>
        </w:rPr>
      </w:pPr>
      <w:bookmarkStart w:id="11" w:name="_Toc56434512"/>
      <w:bookmarkStart w:id="12" w:name="_Toc56515712"/>
      <w:bookmarkStart w:id="13" w:name="_Toc56614915"/>
      <w:r w:rsidRPr="0058057F">
        <w:rPr>
          <w:rFonts w:ascii="Times New Roman" w:hAnsi="Times New Roman" w:cs="Times New Roman"/>
          <w:b/>
        </w:rPr>
        <w:t>Требуемые программные продукты в составе клиентской части</w:t>
      </w:r>
      <w:bookmarkEnd w:id="11"/>
      <w:bookmarkEnd w:id="12"/>
      <w:bookmarkEnd w:id="13"/>
    </w:p>
    <w:tbl>
      <w:tblPr>
        <w:tblW w:w="939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620"/>
        <w:gridCol w:w="3884"/>
      </w:tblGrid>
      <w:tr w:rsidR="00082C7E" w:rsidTr="00082C7E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Версия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Официальный сайт продукта</w:t>
            </w:r>
          </w:p>
        </w:tc>
      </w:tr>
      <w:tr w:rsidR="00082C7E" w:rsidTr="00082C7E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КриптоПро CSP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Действующие сертифицированные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7A77D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8" w:history="1">
              <w:r w:rsidR="00082C7E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http://www.cryptopro.ru/</w:t>
              </w:r>
            </w:hyperlink>
          </w:p>
        </w:tc>
      </w:tr>
      <w:tr w:rsidR="00082C7E" w:rsidTr="00082C7E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КриптоПро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ЭЦП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Browser plug-in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082C7E" w:rsidRPr="00082C7E" w:rsidRDefault="00082C7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7A77D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9" w:history="1">
              <w:r w:rsidR="00082C7E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http://www.cryptopro.ru/</w:t>
              </w:r>
            </w:hyperlink>
          </w:p>
        </w:tc>
      </w:tr>
      <w:tr w:rsidR="00082C7E" w:rsidTr="00082C7E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Браузеры (любой из):</w:t>
            </w:r>
          </w:p>
        </w:tc>
        <w:tc>
          <w:tcPr>
            <w:tcW w:w="162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82C7E" w:rsidTr="00082C7E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Firefox</w:t>
            </w:r>
          </w:p>
        </w:tc>
        <w:tc>
          <w:tcPr>
            <w:tcW w:w="1620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Три последние официальные стабильные версии (вышедшие не позднее года на момент проверки версионности)</w:t>
            </w: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7A77D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0" w:history="1">
              <w:r w:rsidR="00082C7E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https://www.mozilla.org/</w:t>
              </w:r>
            </w:hyperlink>
          </w:p>
        </w:tc>
      </w:tr>
      <w:tr w:rsidR="00082C7E" w:rsidTr="00082C7E">
        <w:tc>
          <w:tcPr>
            <w:tcW w:w="3886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082C7E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Google Chrome</w:t>
            </w:r>
          </w:p>
        </w:tc>
        <w:tc>
          <w:tcPr>
            <w:tcW w:w="1620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082C7E" w:rsidRDefault="00082C7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82C7E" w:rsidRDefault="007A77D2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hyperlink r:id="rId11" w:history="1">
              <w:r w:rsidR="00082C7E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en-US"/>
                </w:rPr>
                <w:t>https://www.google.ru/chrome/</w:t>
              </w:r>
            </w:hyperlink>
          </w:p>
        </w:tc>
      </w:tr>
    </w:tbl>
    <w:p w:rsidR="000A7583" w:rsidRDefault="000A7583" w:rsidP="000A7583">
      <w:pPr>
        <w:spacing w:line="240" w:lineRule="auto"/>
        <w:ind w:firstLine="564"/>
        <w:jc w:val="both"/>
      </w:pPr>
    </w:p>
    <w:p w:rsidR="004F3087" w:rsidRDefault="004F3087" w:rsidP="000A7583">
      <w:pPr>
        <w:spacing w:line="240" w:lineRule="auto"/>
        <w:ind w:firstLine="564"/>
        <w:jc w:val="both"/>
      </w:pPr>
    </w:p>
    <w:p w:rsidR="004F3087" w:rsidRDefault="004F3087" w:rsidP="000A7583">
      <w:pPr>
        <w:spacing w:line="240" w:lineRule="auto"/>
        <w:ind w:firstLine="564"/>
        <w:jc w:val="both"/>
      </w:pPr>
    </w:p>
    <w:p w:rsidR="004F3087" w:rsidRDefault="004F3087" w:rsidP="000A7583">
      <w:pPr>
        <w:spacing w:line="240" w:lineRule="auto"/>
        <w:ind w:firstLine="564"/>
        <w:jc w:val="both"/>
      </w:pPr>
    </w:p>
    <w:p w:rsidR="004F3087" w:rsidRDefault="004F3087" w:rsidP="000A7583">
      <w:pPr>
        <w:spacing w:line="240" w:lineRule="auto"/>
        <w:ind w:firstLine="564"/>
        <w:jc w:val="both"/>
      </w:pPr>
    </w:p>
    <w:p w:rsidR="004F3087" w:rsidRDefault="004F3087" w:rsidP="000A7583">
      <w:pPr>
        <w:spacing w:line="240" w:lineRule="auto"/>
        <w:ind w:firstLine="564"/>
        <w:jc w:val="both"/>
      </w:pPr>
    </w:p>
    <w:p w:rsidR="000A7583" w:rsidRDefault="000A7583" w:rsidP="00290C9B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4" w:name="_Toc56434513"/>
      <w:bookmarkStart w:id="15" w:name="_Toc56515713"/>
      <w:bookmarkStart w:id="16" w:name="_Toc56614916"/>
      <w:bookmarkStart w:id="17" w:name="_Toc57199133"/>
      <w:r w:rsidRPr="00290C9B">
        <w:rPr>
          <w:rFonts w:ascii="Times New Roman" w:hAnsi="Times New Roman" w:cs="Times New Roman"/>
          <w:b/>
          <w:sz w:val="28"/>
          <w:szCs w:val="28"/>
          <w:u w:val="single"/>
        </w:rPr>
        <w:t xml:space="preserve">Эксплуатация </w:t>
      </w:r>
      <w:bookmarkEnd w:id="14"/>
      <w:bookmarkEnd w:id="15"/>
      <w:bookmarkEnd w:id="16"/>
      <w:r w:rsidR="00290C9B">
        <w:rPr>
          <w:rFonts w:ascii="Times New Roman" w:hAnsi="Times New Roman" w:cs="Times New Roman"/>
          <w:b/>
          <w:sz w:val="28"/>
          <w:szCs w:val="28"/>
          <w:u w:val="single"/>
        </w:rPr>
        <w:t>программного обеспечения</w:t>
      </w:r>
      <w:bookmarkEnd w:id="17"/>
      <w:r w:rsidR="00290C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90C9B" w:rsidRPr="00290C9B" w:rsidRDefault="00290C9B" w:rsidP="00290C9B"/>
    <w:p w:rsidR="000A7583" w:rsidRPr="00290C9B" w:rsidRDefault="000A7583" w:rsidP="00290C9B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8" w:name="_Toc56614917"/>
      <w:bookmarkStart w:id="19" w:name="_Toc57199134"/>
      <w:r w:rsidRPr="00290C9B">
        <w:rPr>
          <w:rFonts w:ascii="Times New Roman" w:hAnsi="Times New Roman" w:cs="Times New Roman"/>
          <w:b/>
          <w:sz w:val="24"/>
          <w:szCs w:val="24"/>
        </w:rPr>
        <w:t>Руководство пользователей</w:t>
      </w:r>
      <w:bookmarkEnd w:id="5"/>
      <w:bookmarkEnd w:id="18"/>
      <w:bookmarkEnd w:id="19"/>
      <w:r w:rsidRPr="00290C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3FE9" w:rsidRDefault="00A53FE9" w:rsidP="00A53FE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iCs/>
          <w:color w:val="auto"/>
          <w:sz w:val="27"/>
          <w:szCs w:val="27"/>
        </w:rPr>
      </w:pPr>
    </w:p>
    <w:p w:rsidR="00A53FE9" w:rsidRPr="00A53FE9" w:rsidRDefault="00A53FE9" w:rsidP="00F376F3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auto"/>
        </w:rPr>
      </w:pPr>
      <w:r w:rsidRPr="00A53FE9">
        <w:rPr>
          <w:rFonts w:ascii="Times New Roman" w:eastAsia="Times New Roman" w:hAnsi="Times New Roman" w:cs="Times New Roman"/>
          <w:bCs/>
          <w:iCs/>
          <w:color w:val="auto"/>
        </w:rPr>
        <w:t>Для подачи Заявки на получение продуктов, предоставляемых в системе, необходимо выполнить следующие шаги</w:t>
      </w:r>
      <w:r w:rsidR="00CE6914">
        <w:rPr>
          <w:rFonts w:ascii="Times New Roman" w:eastAsia="Times New Roman" w:hAnsi="Times New Roman" w:cs="Times New Roman"/>
          <w:bCs/>
          <w:iCs/>
          <w:color w:val="auto"/>
        </w:rPr>
        <w:t>:</w:t>
      </w:r>
      <w:r w:rsidRPr="00A53FE9">
        <w:rPr>
          <w:rFonts w:ascii="Times New Roman" w:eastAsia="Times New Roman" w:hAnsi="Times New Roman" w:cs="Times New Roman"/>
          <w:bCs/>
          <w:iCs/>
          <w:color w:val="auto"/>
        </w:rPr>
        <w:t xml:space="preserve"> </w:t>
      </w:r>
    </w:p>
    <w:p w:rsidR="002C52AE" w:rsidRPr="00AB22C7" w:rsidRDefault="00A53FE9" w:rsidP="00F376F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</w:rPr>
      </w:pPr>
      <w:r w:rsidRPr="00A53FE9">
        <w:rPr>
          <w:rFonts w:ascii="Times New Roman" w:eastAsia="Times New Roman" w:hAnsi="Times New Roman" w:cs="Times New Roman"/>
          <w:b/>
          <w:bCs/>
          <w:color w:val="auto"/>
        </w:rPr>
        <w:t>Шаг 1:</w:t>
      </w:r>
      <w:r w:rsidRPr="00A53FE9">
        <w:rPr>
          <w:rFonts w:ascii="Times New Roman" w:eastAsia="Times New Roman" w:hAnsi="Times New Roman" w:cs="Times New Roman"/>
          <w:bCs/>
          <w:color w:val="auto"/>
        </w:rPr>
        <w:t> Создать сделку, по которой будут формироваться заявки, и заполнить основные данные. Если требуется, добавить документы по предмету сделки.</w:t>
      </w:r>
      <w:r w:rsidRPr="00A53FE9">
        <w:rPr>
          <w:rFonts w:ascii="Times New Roman" w:eastAsia="Times New Roman" w:hAnsi="Times New Roman" w:cs="Times New Roman"/>
          <w:bCs/>
          <w:color w:val="auto"/>
        </w:rPr>
        <w:br/>
      </w:r>
      <w:r w:rsidR="002C52AE" w:rsidRPr="00AB22C7">
        <w:rPr>
          <w:rFonts w:ascii="Times New Roman" w:hAnsi="Times New Roman" w:cs="Times New Roman"/>
        </w:rPr>
        <w:t>Подробнее:</w:t>
      </w:r>
      <w:r w:rsidR="002C52AE" w:rsidRPr="00AB22C7">
        <w:rPr>
          <w:rStyle w:val="aa"/>
          <w:rFonts w:ascii="Times New Roman" w:hAnsi="Times New Roman" w:cs="Times New Roman"/>
        </w:rPr>
        <w:t> </w:t>
      </w:r>
      <w:hyperlink r:id="rId12" w:tgtFrame="_blank" w:history="1">
        <w:r w:rsidR="002C52AE" w:rsidRPr="00AB22C7">
          <w:rPr>
            <w:rStyle w:val="a9"/>
            <w:rFonts w:ascii="Times New Roman" w:hAnsi="Times New Roman" w:cs="Times New Roman"/>
            <w:b/>
            <w:bCs/>
            <w:color w:val="428BCA"/>
          </w:rPr>
          <w:t>Как создать новую сделку и заполнить информацию по ней</w:t>
        </w:r>
        <w:r w:rsidR="002C52AE" w:rsidRPr="00AB22C7">
          <w:rPr>
            <w:rFonts w:ascii="Times New Roman" w:hAnsi="Times New Roman" w:cs="Times New Roman"/>
            <w:b/>
            <w:bCs/>
            <w:color w:val="428BCA"/>
          </w:rPr>
          <w:br/>
        </w:r>
      </w:hyperlink>
      <w:r w:rsidR="002C52AE" w:rsidRPr="00AB22C7">
        <w:rPr>
          <w:rStyle w:val="aa"/>
          <w:rFonts w:ascii="Times New Roman" w:hAnsi="Times New Roman" w:cs="Times New Roman"/>
        </w:rPr>
        <w:t>Шаг 2:</w:t>
      </w:r>
      <w:r w:rsidR="002C52AE" w:rsidRPr="00AB22C7">
        <w:rPr>
          <w:rFonts w:ascii="Times New Roman" w:hAnsi="Times New Roman" w:cs="Times New Roman"/>
        </w:rPr>
        <w:t> Получить предложения от различных сервисов (</w:t>
      </w:r>
      <w:r w:rsidR="00AB4D0D">
        <w:rPr>
          <w:rFonts w:ascii="Times New Roman" w:hAnsi="Times New Roman" w:cs="Times New Roman"/>
        </w:rPr>
        <w:t>организаций, предоставляющих продукты</w:t>
      </w:r>
      <w:r w:rsidR="002C52AE" w:rsidRPr="00AB22C7">
        <w:rPr>
          <w:rFonts w:ascii="Times New Roman" w:hAnsi="Times New Roman" w:cs="Times New Roman"/>
        </w:rPr>
        <w:t>), выбрать наиболе</w:t>
      </w:r>
      <w:r w:rsidR="00671294">
        <w:rPr>
          <w:rFonts w:ascii="Times New Roman" w:hAnsi="Times New Roman" w:cs="Times New Roman"/>
        </w:rPr>
        <w:t>е интересное и отправить заявку.</w:t>
      </w:r>
      <w:r w:rsidR="002C52AE" w:rsidRPr="00AB22C7">
        <w:rPr>
          <w:rFonts w:ascii="Times New Roman" w:hAnsi="Times New Roman" w:cs="Times New Roman"/>
        </w:rPr>
        <w:br/>
        <w:t>Подробнее:</w:t>
      </w:r>
      <w:r w:rsidR="002C52AE" w:rsidRPr="00AB22C7">
        <w:rPr>
          <w:rStyle w:val="aa"/>
          <w:rFonts w:ascii="Times New Roman" w:hAnsi="Times New Roman" w:cs="Times New Roman"/>
        </w:rPr>
        <w:t> </w:t>
      </w:r>
      <w:hyperlink r:id="rId13" w:tgtFrame="_blank" w:history="1">
        <w:r w:rsidR="002C52AE" w:rsidRPr="00AB22C7">
          <w:rPr>
            <w:rStyle w:val="a9"/>
            <w:rFonts w:ascii="Times New Roman" w:hAnsi="Times New Roman" w:cs="Times New Roman"/>
            <w:b/>
            <w:bCs/>
            <w:color w:val="428BCA"/>
          </w:rPr>
          <w:t>Как выбрать предложение и отправить заявку в сервис</w:t>
        </w:r>
        <w:r w:rsidR="002C52AE" w:rsidRPr="00AB22C7">
          <w:rPr>
            <w:rFonts w:ascii="Times New Roman" w:hAnsi="Times New Roman" w:cs="Times New Roman"/>
            <w:b/>
            <w:bCs/>
            <w:color w:val="428BCA"/>
          </w:rPr>
          <w:br/>
        </w:r>
      </w:hyperlink>
      <w:r w:rsidR="002C52AE" w:rsidRPr="00AB22C7">
        <w:rPr>
          <w:rStyle w:val="aa"/>
          <w:rFonts w:ascii="Times New Roman" w:hAnsi="Times New Roman" w:cs="Times New Roman"/>
        </w:rPr>
        <w:t>Шаг 3:</w:t>
      </w:r>
      <w:r w:rsidR="002C52AE" w:rsidRPr="00AB22C7">
        <w:rPr>
          <w:rFonts w:ascii="Times New Roman" w:hAnsi="Times New Roman" w:cs="Times New Roman"/>
        </w:rPr>
        <w:t xml:space="preserve"> Отслеживать прохождение заявки в </w:t>
      </w:r>
      <w:r w:rsidR="00671294">
        <w:rPr>
          <w:rFonts w:ascii="Times New Roman" w:hAnsi="Times New Roman" w:cs="Times New Roman"/>
        </w:rPr>
        <w:t>организацию, предоставляющую продукты</w:t>
      </w:r>
      <w:r w:rsidR="002C52AE" w:rsidRPr="00AB22C7">
        <w:rPr>
          <w:rFonts w:ascii="Times New Roman" w:hAnsi="Times New Roman" w:cs="Times New Roman"/>
        </w:rPr>
        <w:t xml:space="preserve">, в случае необходимости предоставить запрашиваемую информацию, подписать ЭЦП </w:t>
      </w:r>
      <w:r w:rsidR="002452E6">
        <w:rPr>
          <w:rFonts w:ascii="Times New Roman" w:hAnsi="Times New Roman" w:cs="Times New Roman"/>
        </w:rPr>
        <w:t xml:space="preserve">(усиленной квалифицированной электронной подписью) </w:t>
      </w:r>
      <w:r w:rsidR="002C52AE" w:rsidRPr="00AB22C7">
        <w:rPr>
          <w:rFonts w:ascii="Times New Roman" w:hAnsi="Times New Roman" w:cs="Times New Roman"/>
        </w:rPr>
        <w:t>заявку.</w:t>
      </w:r>
      <w:r w:rsidR="002C52AE" w:rsidRPr="00AB22C7">
        <w:rPr>
          <w:rFonts w:ascii="Times New Roman" w:hAnsi="Times New Roman" w:cs="Times New Roman"/>
        </w:rPr>
        <w:br/>
        <w:t>Подробнее:</w:t>
      </w:r>
      <w:r w:rsidR="002C52AE" w:rsidRPr="00AB22C7">
        <w:rPr>
          <w:rStyle w:val="aa"/>
          <w:rFonts w:ascii="Times New Roman" w:hAnsi="Times New Roman" w:cs="Times New Roman"/>
        </w:rPr>
        <w:t> </w:t>
      </w:r>
      <w:hyperlink r:id="rId14" w:tgtFrame="_blank" w:history="1">
        <w:r w:rsidR="002C52AE" w:rsidRPr="00AB22C7">
          <w:rPr>
            <w:rStyle w:val="a9"/>
            <w:rFonts w:ascii="Times New Roman" w:hAnsi="Times New Roman" w:cs="Times New Roman"/>
            <w:b/>
            <w:bCs/>
            <w:color w:val="428BCA"/>
          </w:rPr>
          <w:t>Как отслеживать статус отправленной заявки и подписать ЭЦП</w:t>
        </w:r>
      </w:hyperlink>
    </w:p>
    <w:p w:rsidR="008C41F5" w:rsidRDefault="008C41F5" w:rsidP="00F376F3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Работа со сделками</w:t>
      </w:r>
      <w:r w:rsidR="008C41F5">
        <w:rPr>
          <w:sz w:val="22"/>
          <w:szCs w:val="22"/>
        </w:rPr>
        <w:t xml:space="preserve"> (заявками)</w:t>
      </w:r>
      <w:r w:rsidRPr="00AB22C7">
        <w:rPr>
          <w:sz w:val="22"/>
          <w:szCs w:val="22"/>
        </w:rPr>
        <w:t xml:space="preserve"> ведется в главном</w:t>
      </w:r>
      <w:r w:rsidR="00386ADD">
        <w:rPr>
          <w:sz w:val="22"/>
          <w:szCs w:val="22"/>
        </w:rPr>
        <w:t xml:space="preserve"> меню программы, пункт "Сделки".</w:t>
      </w:r>
    </w:p>
    <w:p w:rsidR="002C52AE" w:rsidRPr="00AB22C7" w:rsidRDefault="002C52AE" w:rsidP="00AB22C7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Для того, чтобы посмотреть информацию по сделке</w:t>
      </w:r>
      <w:r w:rsidR="00B64991">
        <w:rPr>
          <w:sz w:val="22"/>
          <w:szCs w:val="22"/>
        </w:rPr>
        <w:t xml:space="preserve"> (</w:t>
      </w:r>
      <w:r w:rsidR="008C41F5">
        <w:rPr>
          <w:sz w:val="22"/>
          <w:szCs w:val="22"/>
        </w:rPr>
        <w:t>по которой будут формироваться заявки</w:t>
      </w:r>
      <w:r w:rsidR="00B64991">
        <w:rPr>
          <w:sz w:val="22"/>
          <w:szCs w:val="22"/>
        </w:rPr>
        <w:t>)</w:t>
      </w:r>
      <w:r w:rsidR="008C41F5">
        <w:rPr>
          <w:sz w:val="22"/>
          <w:szCs w:val="22"/>
        </w:rPr>
        <w:t xml:space="preserve"> </w:t>
      </w:r>
      <w:r w:rsidRPr="00AB22C7">
        <w:rPr>
          <w:sz w:val="22"/>
          <w:szCs w:val="22"/>
        </w:rPr>
        <w:t xml:space="preserve"> или отредактировать её, нажмите по номеру сделки. Откроется страница, в которой 4 вкладки. Это и есть основные этапы к успешному завершению сделки:</w:t>
      </w:r>
    </w:p>
    <w:p w:rsidR="00E85874" w:rsidRDefault="00E85874" w:rsidP="00AB22C7">
      <w:pPr>
        <w:pStyle w:val="a3"/>
        <w:shd w:val="clear" w:color="auto" w:fill="FFFFFF"/>
        <w:spacing w:before="0" w:beforeAutospacing="0" w:after="0" w:afterAutospacing="0"/>
        <w:rPr>
          <w:noProof/>
          <w:sz w:val="22"/>
          <w:szCs w:val="22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noProof/>
          <w:sz w:val="22"/>
          <w:szCs w:val="22"/>
        </w:rPr>
        <w:drawing>
          <wp:inline distT="0" distB="0" distL="0" distR="0" wp14:anchorId="6AD08BFF" wp14:editId="5D97A2F5">
            <wp:extent cx="6118860" cy="2133600"/>
            <wp:effectExtent l="0" t="0" r="0" b="0"/>
            <wp:docPr id="110" name="Рисунок 110" descr="https://help.goodfin.ru/s/attachments/27094/2/1/18343e6a07354359d2c1a328e3407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help.goodfin.ru/s/attachments/27094/2/1/18343e6a07354359d2c1a328e3407c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6"/>
                    <a:stretch/>
                  </pic:blipFill>
                  <pic:spPr bwMode="auto">
                    <a:xfrm>
                      <a:off x="0" y="0"/>
                      <a:ext cx="6140589" cy="21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Шаг 1 - это заполнение данных для оформления сделки. Часть из них можно редактировать даже после того, как заявка сформирована и отправлена в сервис</w:t>
      </w:r>
      <w:r w:rsidR="00B64991">
        <w:rPr>
          <w:sz w:val="22"/>
          <w:szCs w:val="22"/>
        </w:rPr>
        <w:t xml:space="preserve"> </w:t>
      </w:r>
      <w:r w:rsidR="00B64991" w:rsidRPr="00AB22C7">
        <w:rPr>
          <w:sz w:val="22"/>
          <w:szCs w:val="22"/>
        </w:rPr>
        <w:t>(</w:t>
      </w:r>
      <w:r w:rsidR="00B64991">
        <w:rPr>
          <w:sz w:val="22"/>
          <w:szCs w:val="22"/>
        </w:rPr>
        <w:t>организацию, предоставляющую продукты</w:t>
      </w:r>
      <w:r w:rsidR="00B64991" w:rsidRPr="00AB22C7">
        <w:rPr>
          <w:sz w:val="22"/>
          <w:szCs w:val="22"/>
        </w:rPr>
        <w:t>)</w:t>
      </w:r>
      <w:r w:rsidRPr="00AB22C7">
        <w:rPr>
          <w:sz w:val="22"/>
          <w:szCs w:val="22"/>
        </w:rPr>
        <w:t>.  Если необходимо, прикрепите документы по предмету сделки.</w:t>
      </w: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noProof/>
          <w:sz w:val="22"/>
          <w:szCs w:val="22"/>
        </w:rPr>
        <w:drawing>
          <wp:inline distT="0" distB="0" distL="0" distR="0" wp14:anchorId="1D536B72" wp14:editId="244DB11C">
            <wp:extent cx="6143625" cy="603567"/>
            <wp:effectExtent l="0" t="0" r="0" b="6350"/>
            <wp:docPr id="109" name="Рисунок 109" descr="https://help.goodfin.ru/s/attachments/27094/2/1/00eeb8836d9241f34c29781dc736e3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help.goodfin.ru/s/attachments/27094/2/1/00eeb8836d9241f34c29781dc736e32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08" cy="6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Шаг 2 - это предложения, поступившие от сервисов (</w:t>
      </w:r>
      <w:r w:rsidR="000058F4">
        <w:rPr>
          <w:sz w:val="22"/>
          <w:szCs w:val="22"/>
        </w:rPr>
        <w:t>организаций, предоставляющих продукты</w:t>
      </w:r>
      <w:r w:rsidRPr="00AB22C7">
        <w:rPr>
          <w:sz w:val="22"/>
          <w:szCs w:val="22"/>
        </w:rPr>
        <w:t>). Можно просматривать, сравнивать разные предложения и выбирать наиболее интересные. </w:t>
      </w: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noProof/>
          <w:sz w:val="22"/>
          <w:szCs w:val="22"/>
        </w:rPr>
        <w:drawing>
          <wp:inline distT="0" distB="0" distL="0" distR="0" wp14:anchorId="53903798" wp14:editId="5EB19371">
            <wp:extent cx="5836622" cy="614921"/>
            <wp:effectExtent l="0" t="0" r="0" b="0"/>
            <wp:docPr id="108" name="Рисунок 108" descr="https://help.goodfin.ru/s/attachments/27094/2/1/c3342702f2b457ec80be620bb06cd6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help.goodfin.ru/s/attachments/27094/2/1/c3342702f2b457ec80be620bb06cd64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26" cy="6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2C52AE" w:rsidRPr="00AB22C7" w:rsidRDefault="002C52AE" w:rsidP="00AB22C7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AB22C7">
        <w:rPr>
          <w:sz w:val="22"/>
          <w:szCs w:val="22"/>
        </w:rPr>
        <w:t>Шаг 3 - это заявки, отправленные в работу. Здесь можно подписывать или отзывать одобренные заявки. </w:t>
      </w:r>
    </w:p>
    <w:p w:rsidR="002C52AE" w:rsidRPr="00B10FC3" w:rsidRDefault="002C52AE" w:rsidP="002C52AE">
      <w:pPr>
        <w:pStyle w:val="a3"/>
        <w:shd w:val="clear" w:color="auto" w:fill="FFFFFF"/>
        <w:spacing w:before="0" w:beforeAutospacing="0" w:after="0" w:afterAutospacing="0"/>
      </w:pPr>
      <w:r w:rsidRPr="00B10FC3">
        <w:rPr>
          <w:noProof/>
        </w:rPr>
        <w:drawing>
          <wp:inline distT="0" distB="0" distL="0" distR="0" wp14:anchorId="5D722BFE" wp14:editId="000E963B">
            <wp:extent cx="5838825" cy="632327"/>
            <wp:effectExtent l="0" t="0" r="0" b="0"/>
            <wp:docPr id="107" name="Рисунок 107" descr="https://help.goodfin.ru/s/attachments/27094/2/1/c46eb0cbbb8ba25b24268a011d98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help.goodfin.ru/s/attachments/27094/2/1/c46eb0cbbb8ba25b24268a011d9856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669" cy="6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4215AA" w:rsidRDefault="007A77D2" w:rsidP="000A7583">
      <w:pPr>
        <w:pStyle w:val="3"/>
        <w:rPr>
          <w:rStyle w:val="a9"/>
          <w:b w:val="0"/>
          <w:bCs w:val="0"/>
          <w:color w:val="262626"/>
          <w:sz w:val="24"/>
          <w:szCs w:val="24"/>
        </w:rPr>
      </w:pPr>
      <w:hyperlink r:id="rId19" w:tgtFrame="_self" w:history="1">
        <w:bookmarkStart w:id="20" w:name="_Toc57199135"/>
        <w:r w:rsidR="002C52AE" w:rsidRPr="004215AA">
          <w:rPr>
            <w:rStyle w:val="a9"/>
            <w:color w:val="262626"/>
            <w:sz w:val="24"/>
            <w:szCs w:val="24"/>
          </w:rPr>
          <w:t>Как создать новую сделку и заполнить информацию по ней</w:t>
        </w:r>
        <w:bookmarkEnd w:id="20"/>
      </w:hyperlink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Для этого выберите пункт меню "Сделки":</w:t>
      </w:r>
    </w:p>
    <w:p w:rsidR="00C363F2" w:rsidRDefault="00C363F2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2C52AE" w:rsidRPr="00433873" w:rsidRDefault="002C52AE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4AA5F893" wp14:editId="5C3E0082">
            <wp:extent cx="1790700" cy="2014220"/>
            <wp:effectExtent l="0" t="0" r="0" b="5080"/>
            <wp:docPr id="128" name="Рисунок 128" descr="https://help.goodfin.ru/uploaded/image/27094/2/1/7cfdd6bcf65b4bb6ceef8fdeda35c5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help.goodfin.ru/uploaded/image/27094/2/1/7cfdd6bcf65b4bb6ceef8fdeda35c54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18"/>
                    <a:stretch/>
                  </pic:blipFill>
                  <pic:spPr bwMode="auto">
                    <a:xfrm>
                      <a:off x="0" y="0"/>
                      <a:ext cx="1807018" cy="20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Чтобы создать новую сделку, нажмите "Добавить":</w:t>
      </w:r>
    </w:p>
    <w:p w:rsidR="00C363F2" w:rsidRDefault="00C363F2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2C52AE" w:rsidRPr="00433873" w:rsidRDefault="002C52AE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51A67249" wp14:editId="797B4C68">
            <wp:extent cx="5925820" cy="2238375"/>
            <wp:effectExtent l="0" t="0" r="0" b="9525"/>
            <wp:docPr id="127" name="Рисунок 127" descr="https://help.goodfin.ru/uploaded/image/27094/2/1/cbdc17eb9c5c04f547d7648556e3a2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help.goodfin.ru/uploaded/image/27094/2/1/cbdc17eb9c5c04f547d7648556e3a2a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7"/>
                    <a:stretch/>
                  </pic:blipFill>
                  <pic:spPr bwMode="auto">
                    <a:xfrm>
                      <a:off x="0" y="0"/>
                      <a:ext cx="5932268" cy="22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 появившемся окне следует заполнить поля, выделенные к</w:t>
      </w:r>
      <w:r w:rsidR="00C363F2">
        <w:rPr>
          <w:color w:val="262626"/>
          <w:sz w:val="22"/>
          <w:szCs w:val="22"/>
        </w:rPr>
        <w:t>расным. Определить тип продукта.</w:t>
      </w:r>
    </w:p>
    <w:p w:rsidR="0031758B" w:rsidRDefault="0031758B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2C52AE" w:rsidRDefault="002C52AE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A2F3595" wp14:editId="50275C16">
            <wp:extent cx="5795010" cy="2971800"/>
            <wp:effectExtent l="0" t="0" r="0" b="0"/>
            <wp:docPr id="126" name="Рисунок 126" descr="https://help.goodfin.ru/uploaded/image/27094/2/1/dd8245fcda3ad00523ed246a7899f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help.goodfin.ru/uploaded/image/27094/2/1/dd8245fcda3ad00523ed246a7899f7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84"/>
                    <a:stretch/>
                  </pic:blipFill>
                  <pic:spPr bwMode="auto">
                    <a:xfrm>
                      <a:off x="0" y="0"/>
                      <a:ext cx="5798771" cy="29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58B" w:rsidRDefault="0031758B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31758B" w:rsidRPr="00433873" w:rsidRDefault="0031758B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1104925C" wp14:editId="776F8924">
            <wp:extent cx="5731027" cy="2533650"/>
            <wp:effectExtent l="0" t="0" r="3175" b="0"/>
            <wp:docPr id="1" name="Рисунок 1" descr="https://help.goodfin.ru/uploaded/image/27094/2/1/dd8245fcda3ad00523ed246a7899f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help.goodfin.ru/uploaded/image/27094/2/1/dd8245fcda3ad00523ed246a7899f7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6"/>
                    <a:stretch/>
                  </pic:blipFill>
                  <pic:spPr bwMode="auto">
                    <a:xfrm>
                      <a:off x="0" y="0"/>
                      <a:ext cx="5731510" cy="25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Обратите внимание, что некоторые поля заполнены автоматически.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Если у выбранного контакта в карточке заполнены данные: телефон и E-mail, то они автоматически вносятся в данные новой сделки.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Поле "Контактный телефон" заполняется в формате +79009009090. 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Заполнив все необходимые строки, нажмите "Добавить", после чего можно переходить к редактированию созданной сделки:</w:t>
      </w:r>
    </w:p>
    <w:p w:rsidR="00274A7B" w:rsidRDefault="00274A7B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2C52AE" w:rsidRPr="00433873" w:rsidRDefault="002C52AE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CED335A" wp14:editId="02D7AE2F">
            <wp:extent cx="5986780" cy="2066925"/>
            <wp:effectExtent l="0" t="0" r="0" b="9525"/>
            <wp:docPr id="125" name="Рисунок 125" descr="https://help.goodfin.ru/uploaded/image/27094/2/1/eb2426d3e0dc645cab1fc11840163d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help.goodfin.ru/uploaded/image/27094/2/1/eb2426d3e0dc645cab1fc11840163d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4"/>
                    <a:stretch/>
                  </pic:blipFill>
                  <pic:spPr bwMode="auto">
                    <a:xfrm>
                      <a:off x="0" y="0"/>
                      <a:ext cx="5998294" cy="20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7B" w:rsidRDefault="00274A7B" w:rsidP="00433873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C52AE" w:rsidRPr="005A07C9" w:rsidRDefault="002C52AE" w:rsidP="00433873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57199136"/>
      <w:r w:rsidRPr="005A07C9">
        <w:rPr>
          <w:rFonts w:ascii="Times New Roman" w:hAnsi="Times New Roman" w:cs="Times New Roman"/>
          <w:color w:val="auto"/>
          <w:sz w:val="24"/>
          <w:szCs w:val="24"/>
        </w:rPr>
        <w:t>Редактирование сделки</w:t>
      </w:r>
      <w:bookmarkEnd w:id="21"/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На вкладке "Шаг 1: Заполнение данных сделки" содержится вся информация о сделке, необходимая для выдачи/получения продукта</w:t>
      </w:r>
      <w:r w:rsidR="00912A34">
        <w:rPr>
          <w:color w:val="262626"/>
          <w:sz w:val="22"/>
          <w:szCs w:val="22"/>
        </w:rPr>
        <w:t>.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 режиме редактирования можно использовать инструменты "Фильтр" и "Навигатор". Они помогают быстро заполнить недостающие поля.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noProof/>
          <w:color w:val="262626"/>
          <w:sz w:val="22"/>
          <w:szCs w:val="22"/>
        </w:rPr>
        <w:drawing>
          <wp:inline distT="0" distB="0" distL="0" distR="0" wp14:anchorId="2741F42D" wp14:editId="2841378C">
            <wp:extent cx="6115050" cy="600760"/>
            <wp:effectExtent l="0" t="0" r="0" b="8890"/>
            <wp:docPr id="124" name="Рисунок 124" descr="https://help.goodfin.ru/s/attachments/27094/2/1/94692568caa2ba3c82b2b950e5f9d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help.goodfin.ru/s/attachments/27094/2/1/94692568caa2ba3c82b2b950e5f9db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65" cy="6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br/>
      </w:r>
      <w:r w:rsidRPr="00433873">
        <w:rPr>
          <w:rStyle w:val="aa"/>
          <w:color w:val="262626"/>
          <w:sz w:val="22"/>
          <w:szCs w:val="22"/>
        </w:rPr>
        <w:t>Поля для заполнения/редактирования:</w:t>
      </w:r>
    </w:p>
    <w:p w:rsidR="002C52AE" w:rsidRPr="00433873" w:rsidRDefault="002C52AE" w:rsidP="00433873">
      <w:pPr>
        <w:numPr>
          <w:ilvl w:val="0"/>
          <w:numId w:val="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color w:val="262626"/>
          <w:u w:val="single"/>
        </w:rPr>
        <w:t>Информация о заявителе</w:t>
      </w:r>
      <w:r w:rsidRPr="00433873">
        <w:rPr>
          <w:rFonts w:ascii="Times New Roman" w:hAnsi="Times New Roman" w:cs="Times New Roman"/>
          <w:color w:val="262626"/>
        </w:rPr>
        <w:t>: название и данные компании</w:t>
      </w:r>
      <w:r w:rsidR="00634EC9">
        <w:rPr>
          <w:rFonts w:ascii="Times New Roman" w:hAnsi="Times New Roman" w:cs="Times New Roman"/>
          <w:color w:val="262626"/>
        </w:rPr>
        <w:t>/ИП</w:t>
      </w:r>
      <w:r w:rsidRPr="00433873">
        <w:rPr>
          <w:rFonts w:ascii="Times New Roman" w:hAnsi="Times New Roman" w:cs="Times New Roman"/>
          <w:color w:val="262626"/>
        </w:rPr>
        <w:t xml:space="preserve"> (ИНН, ОГРН) - поля заполняются автоматически при создании заявки и недоступны для редактирования</w:t>
      </w:r>
    </w:p>
    <w:p w:rsidR="002C52AE" w:rsidRPr="00433873" w:rsidRDefault="002C52AE" w:rsidP="005463CC">
      <w:pPr>
        <w:numPr>
          <w:ilvl w:val="0"/>
          <w:numId w:val="4"/>
        </w:numPr>
        <w:shd w:val="clear" w:color="auto" w:fill="FFFFFF"/>
        <w:spacing w:line="240" w:lineRule="auto"/>
        <w:ind w:left="0" w:firstLine="0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color w:val="262626"/>
          <w:u w:val="single"/>
        </w:rPr>
        <w:t>Информация о запрашиваемом продукте:</w:t>
      </w:r>
      <w:r w:rsidRPr="00433873">
        <w:rPr>
          <w:rFonts w:ascii="Times New Roman" w:hAnsi="Times New Roman" w:cs="Times New Roman"/>
          <w:color w:val="262626"/>
        </w:rPr>
        <w:t> тип продукта и ключевые факты о нем (суммы, сроки, прочие условия). Следует отметить, что в зависимости от типа продукта, набор данных (полей) будет разный.</w:t>
      </w: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68FCAE21" wp14:editId="40B111A3">
            <wp:extent cx="5691207" cy="956641"/>
            <wp:effectExtent l="0" t="0" r="5080" b="0"/>
            <wp:docPr id="122" name="Рисунок 122" descr="https://help.goodfin.ru/s/attachments/27094/2/1/e421d1583a569a162c312119a8ca4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help.goodfin.ru/s/attachments/27094/2/1/e421d1583a569a162c312119a8ca4f3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15" cy="9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       </w:t>
      </w:r>
      <w:r w:rsidRPr="00433873">
        <w:rPr>
          <w:rStyle w:val="aa"/>
          <w:color w:val="262626"/>
          <w:sz w:val="22"/>
          <w:szCs w:val="22"/>
        </w:rPr>
        <w:t>ВАЖНО:</w:t>
      </w:r>
      <w:r w:rsidRPr="00433873">
        <w:rPr>
          <w:color w:val="262626"/>
          <w:sz w:val="22"/>
          <w:szCs w:val="22"/>
        </w:rPr>
        <w:t> </w:t>
      </w:r>
      <w:r w:rsidR="00E042A0">
        <w:rPr>
          <w:color w:val="262626"/>
          <w:sz w:val="22"/>
          <w:szCs w:val="22"/>
        </w:rPr>
        <w:t xml:space="preserve">Если запрашиваемый продукт связан с участием / исполнением обязательств по процедурам, проводимым на площадках, сведения о </w:t>
      </w:r>
      <w:r w:rsidR="00143269">
        <w:rPr>
          <w:color w:val="262626"/>
          <w:sz w:val="22"/>
          <w:szCs w:val="22"/>
        </w:rPr>
        <w:t>которых</w:t>
      </w:r>
      <w:r w:rsidR="00E042A0">
        <w:rPr>
          <w:color w:val="262626"/>
          <w:sz w:val="22"/>
          <w:szCs w:val="22"/>
        </w:rPr>
        <w:t xml:space="preserve"> размещены в общем доступе</w:t>
      </w:r>
      <w:r w:rsidR="00143269">
        <w:rPr>
          <w:color w:val="262626"/>
          <w:sz w:val="22"/>
          <w:szCs w:val="22"/>
        </w:rPr>
        <w:t>, то данные о продукте частично будут заполнены автоматически, для этого в</w:t>
      </w:r>
      <w:r w:rsidRPr="00433873">
        <w:rPr>
          <w:color w:val="262626"/>
          <w:sz w:val="22"/>
          <w:szCs w:val="22"/>
        </w:rPr>
        <w:t>ведите реестровый номер процеду</w:t>
      </w:r>
      <w:r w:rsidR="00E968E1">
        <w:rPr>
          <w:color w:val="262626"/>
          <w:sz w:val="22"/>
          <w:szCs w:val="22"/>
        </w:rPr>
        <w:t>ры (тендера)  и нажмите кнопку «</w:t>
      </w:r>
      <w:r w:rsidRPr="00433873">
        <w:rPr>
          <w:color w:val="262626"/>
          <w:sz w:val="22"/>
          <w:szCs w:val="22"/>
        </w:rPr>
        <w:t>Получить данные</w:t>
      </w:r>
      <w:r w:rsidR="00E968E1">
        <w:rPr>
          <w:color w:val="262626"/>
          <w:sz w:val="22"/>
          <w:szCs w:val="22"/>
        </w:rPr>
        <w:t>».</w:t>
      </w:r>
    </w:p>
    <w:p w:rsidR="002C52AE" w:rsidRPr="00433873" w:rsidRDefault="002C52AE" w:rsidP="00433873">
      <w:pPr>
        <w:numPr>
          <w:ilvl w:val="0"/>
          <w:numId w:val="8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color w:val="262626"/>
          <w:u w:val="single"/>
        </w:rPr>
        <w:t>Дополнительные сведения о заявителе</w:t>
      </w:r>
      <w:r w:rsidRPr="00433873">
        <w:rPr>
          <w:rFonts w:ascii="Times New Roman" w:hAnsi="Times New Roman" w:cs="Times New Roman"/>
          <w:color w:val="262626"/>
        </w:rPr>
        <w:t>: убытки, кредитные обязательства, участие в других контрактах.</w:t>
      </w:r>
    </w:p>
    <w:p w:rsidR="002C52AE" w:rsidRPr="00433873" w:rsidRDefault="002C52AE" w:rsidP="00433873">
      <w:pPr>
        <w:numPr>
          <w:ilvl w:val="0"/>
          <w:numId w:val="9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color w:val="262626"/>
          <w:u w:val="single"/>
        </w:rPr>
        <w:t>Общая информация о сделке</w:t>
      </w:r>
      <w:r w:rsidRPr="00433873">
        <w:rPr>
          <w:rFonts w:ascii="Times New Roman" w:hAnsi="Times New Roman" w:cs="Times New Roman"/>
          <w:color w:val="262626"/>
        </w:rPr>
        <w:t>, включая данные контактного лица от вашей компании.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rStyle w:val="aa"/>
          <w:color w:val="262626"/>
          <w:sz w:val="22"/>
          <w:szCs w:val="22"/>
        </w:rPr>
        <w:t>Добавление новых полей ("Дополнительные сведения")</w:t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Вы можете добавлять дополнительные поля, эти данные </w:t>
      </w:r>
      <w:r w:rsidRPr="00433873">
        <w:rPr>
          <w:rStyle w:val="aa"/>
          <w:color w:val="262626"/>
          <w:sz w:val="22"/>
          <w:szCs w:val="22"/>
        </w:rPr>
        <w:t>не входят в состав отправляемых заявок</w:t>
      </w:r>
      <w:r w:rsidRPr="00433873">
        <w:rPr>
          <w:color w:val="262626"/>
          <w:sz w:val="22"/>
          <w:szCs w:val="22"/>
        </w:rPr>
        <w:t>. В нижнем блоке "Дополнительные сведения" нажмите "Добавить категорию". </w:t>
      </w:r>
    </w:p>
    <w:p w:rsidR="002C52AE" w:rsidRPr="00433873" w:rsidRDefault="002C52AE" w:rsidP="0043387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43387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3F14693" wp14:editId="5A2D3218">
            <wp:extent cx="6067425" cy="1561571"/>
            <wp:effectExtent l="0" t="0" r="0" b="635"/>
            <wp:docPr id="116" name="Рисунок 116" descr="https://help.goodfin.ru/s/attachments/27094/2/1/4ed43bbfc27053b5fd4aa9a9e0ace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help.goodfin.ru/s/attachments/27094/2/1/4ed43bbfc27053b5fd4aa9a9e0ace9a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62" cy="15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433873" w:rsidRDefault="002C52AE" w:rsidP="0043387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433873">
        <w:rPr>
          <w:color w:val="262626"/>
          <w:sz w:val="22"/>
          <w:szCs w:val="22"/>
        </w:rPr>
        <w:t>В катег</w:t>
      </w:r>
      <w:r w:rsidR="00011233">
        <w:rPr>
          <w:color w:val="262626"/>
          <w:sz w:val="22"/>
          <w:szCs w:val="22"/>
        </w:rPr>
        <w:t>ории можно добавлять новые поля.</w:t>
      </w:r>
    </w:p>
    <w:p w:rsidR="002C52AE" w:rsidRPr="00011233" w:rsidRDefault="002C52AE" w:rsidP="000A7583">
      <w:pPr>
        <w:pStyle w:val="3"/>
        <w:rPr>
          <w:sz w:val="24"/>
          <w:szCs w:val="24"/>
        </w:rPr>
      </w:pPr>
      <w:bookmarkStart w:id="22" w:name="_Toc57199137"/>
      <w:r w:rsidRPr="00011233">
        <w:rPr>
          <w:sz w:val="24"/>
          <w:szCs w:val="24"/>
        </w:rPr>
        <w:t>Работа с данными</w:t>
      </w:r>
      <w:bookmarkEnd w:id="22"/>
    </w:p>
    <w:p w:rsidR="002C52AE" w:rsidRPr="007668B3" w:rsidRDefault="002C52AE" w:rsidP="007668B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Чтобы быстрее сориентироваться в информации, используйте инструмент "Фильтр". Выберите нужное, и он подсветит обязательные для з</w:t>
      </w:r>
      <w:r w:rsidR="007668B3">
        <w:rPr>
          <w:color w:val="262626"/>
          <w:sz w:val="22"/>
          <w:szCs w:val="22"/>
        </w:rPr>
        <w:t>аполнения поля оранжевым цветом.</w:t>
      </w:r>
    </w:p>
    <w:p w:rsidR="002C52AE" w:rsidRPr="007668B3" w:rsidRDefault="002C52AE" w:rsidP="007668B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Чтобы уточнить значение интересующего поля, нажмите значок "i" (</w:t>
      </w:r>
      <w:r w:rsidR="007668B3">
        <w:rPr>
          <w:color w:val="262626"/>
          <w:sz w:val="22"/>
          <w:szCs w:val="22"/>
        </w:rPr>
        <w:t>информация). Появится подсказка.</w:t>
      </w:r>
    </w:p>
    <w:p w:rsidR="002C52AE" w:rsidRPr="007668B3" w:rsidRDefault="002C52AE" w:rsidP="007668B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 xml:space="preserve">Инструмент "Навигатор" в правой части экрана показывает поля, которые требуется заполнить для подачи заявки в </w:t>
      </w:r>
      <w:r w:rsidR="00E003CD">
        <w:rPr>
          <w:color w:val="262626"/>
          <w:sz w:val="22"/>
          <w:szCs w:val="22"/>
        </w:rPr>
        <w:t>организацию, предоставляющую продукты</w:t>
      </w:r>
      <w:r w:rsidRPr="007668B3">
        <w:rPr>
          <w:color w:val="262626"/>
          <w:sz w:val="22"/>
          <w:szCs w:val="22"/>
        </w:rPr>
        <w:t>. А также с его помощью можно отслеживать историю изменений (в том числе внесенных другими сотрудниками) и, при необходимости, отменять их.</w:t>
      </w:r>
    </w:p>
    <w:p w:rsidR="002C52AE" w:rsidRPr="007668B3" w:rsidRDefault="002C52AE" w:rsidP="007668B3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  <w:r w:rsidRPr="007668B3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12E7A182" wp14:editId="5B2BA316">
            <wp:extent cx="5895975" cy="2393884"/>
            <wp:effectExtent l="0" t="0" r="0" b="6985"/>
            <wp:docPr id="112" name="Рисунок 112" descr="https://help.goodfin.ru/uploaded/image/27094/2/1/5eed7d7e289b75d4e8bdb2f7baafb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help.goodfin.ru/uploaded/image/27094/2/1/5eed7d7e289b75d4e8bdb2f7baafb70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45" cy="240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7668B3" w:rsidRDefault="002C52AE" w:rsidP="007668B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Вводим все требуемые данные и нажимаем "Сохранить".</w:t>
      </w:r>
    </w:p>
    <w:p w:rsidR="002C52AE" w:rsidRPr="007668B3" w:rsidRDefault="002C52AE" w:rsidP="007668B3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7668B3">
        <w:rPr>
          <w:color w:val="262626"/>
          <w:sz w:val="22"/>
          <w:szCs w:val="22"/>
        </w:rPr>
        <w:t>Когда все поля заполнены и ошибок нет, перейдите к следующей вкладке. Если требуется, прикрепите документы по сделке на вкладке "Документы по предмету сделки". Если этого не требуется, пропустите эту вкладку и перейдите на следующий шаг - Шаг 2: Предложения.</w:t>
      </w:r>
    </w:p>
    <w:p w:rsidR="002C52AE" w:rsidRPr="00021AD0" w:rsidRDefault="007A77D2" w:rsidP="000A7583">
      <w:pPr>
        <w:pStyle w:val="3"/>
        <w:rPr>
          <w:sz w:val="24"/>
          <w:szCs w:val="24"/>
        </w:rPr>
      </w:pPr>
      <w:hyperlink r:id="rId27" w:tgtFrame="_self" w:history="1">
        <w:bookmarkStart w:id="23" w:name="_Toc57199138"/>
        <w:r w:rsidR="002C52AE" w:rsidRPr="00021AD0">
          <w:rPr>
            <w:rStyle w:val="a9"/>
            <w:color w:val="auto"/>
            <w:sz w:val="24"/>
            <w:szCs w:val="24"/>
            <w:u w:val="none"/>
          </w:rPr>
          <w:t>Как прикрепить документы к конкретной сделке</w:t>
        </w:r>
        <w:bookmarkEnd w:id="23"/>
      </w:hyperlink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 xml:space="preserve">В некоторых сделках требуется наличие специфических документов. Они не относятся в целом к </w:t>
      </w:r>
      <w:r w:rsidR="00512294">
        <w:rPr>
          <w:color w:val="262626"/>
          <w:sz w:val="22"/>
          <w:szCs w:val="22"/>
        </w:rPr>
        <w:t>заявителю</w:t>
      </w:r>
      <w:r w:rsidRPr="001052DE">
        <w:rPr>
          <w:color w:val="262626"/>
          <w:sz w:val="22"/>
          <w:szCs w:val="22"/>
        </w:rPr>
        <w:t>, а имеют отношение к одной конкретной сделке. Например, конкурсная документация или протокол подведения итогов и т.п.</w:t>
      </w:r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>Для того чтобы прикрепить документы такого типа, необходимо зайти в "Сделки", открыть конкретную сделку, выбрать вкладку "Документы по предмету сделки".</w:t>
      </w:r>
    </w:p>
    <w:p w:rsidR="00E754E7" w:rsidRDefault="00E754E7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noProof/>
          <w:color w:val="262626"/>
          <w:sz w:val="22"/>
          <w:szCs w:val="22"/>
        </w:rPr>
        <w:drawing>
          <wp:inline distT="0" distB="0" distL="0" distR="0" wp14:anchorId="341C58F0" wp14:editId="3E8CAFC7">
            <wp:extent cx="5954313" cy="2689860"/>
            <wp:effectExtent l="0" t="0" r="8890" b="0"/>
            <wp:docPr id="130" name="Рисунок 130" descr="https://help.goodfin.ru/s/attachments/27094/2/1/626ba25abbe7dbd7f3c49ecd05656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help.goodfin.ru/s/attachments/27094/2/1/626ba25abbe7dbd7f3c49ecd056566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/>
                    <a:stretch/>
                  </pic:blipFill>
                  <pic:spPr bwMode="auto">
                    <a:xfrm>
                      <a:off x="0" y="0"/>
                      <a:ext cx="5983991" cy="27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>Работа с документами на данной вкладке: можно прикрепить документы, создать версию документа, подписать, редактировать, просмотреть. </w:t>
      </w:r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rStyle w:val="aa"/>
          <w:rFonts w:eastAsia="Arial"/>
          <w:color w:val="262626"/>
          <w:sz w:val="22"/>
          <w:szCs w:val="22"/>
        </w:rPr>
        <w:t>Подробнее см. </w:t>
      </w:r>
    </w:p>
    <w:p w:rsidR="002C52AE" w:rsidRPr="001052DE" w:rsidRDefault="007A77D2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hyperlink r:id="rId29" w:history="1">
        <w:r w:rsidR="002C52AE" w:rsidRPr="001052DE">
          <w:rPr>
            <w:rStyle w:val="a9"/>
            <w:b/>
            <w:bCs/>
            <w:color w:val="428BCA"/>
            <w:sz w:val="22"/>
            <w:szCs w:val="22"/>
          </w:rPr>
          <w:t>Действия с документами</w:t>
        </w:r>
      </w:hyperlink>
    </w:p>
    <w:p w:rsidR="002C52AE" w:rsidRPr="001052DE" w:rsidRDefault="007A77D2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hyperlink r:id="rId30" w:history="1">
        <w:r w:rsidR="002C52AE" w:rsidRPr="001052DE">
          <w:rPr>
            <w:rStyle w:val="a9"/>
            <w:b/>
            <w:bCs/>
            <w:color w:val="428BCA"/>
            <w:sz w:val="22"/>
            <w:szCs w:val="22"/>
          </w:rPr>
          <w:t>Как добавлять и подписывать документы</w:t>
        </w:r>
      </w:hyperlink>
    </w:p>
    <w:p w:rsidR="002C52AE" w:rsidRPr="001052DE" w:rsidRDefault="007A77D2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hyperlink r:id="rId31" w:history="1">
        <w:r w:rsidR="002C52AE" w:rsidRPr="001052DE">
          <w:rPr>
            <w:rStyle w:val="a9"/>
            <w:b/>
            <w:bCs/>
            <w:color w:val="428BCA"/>
            <w:sz w:val="22"/>
            <w:szCs w:val="22"/>
          </w:rPr>
          <w:t>Что такое документы с параметрами и как с ними работать</w:t>
        </w:r>
      </w:hyperlink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 xml:space="preserve">Документы по предмету сделки отправляются в </w:t>
      </w:r>
      <w:r w:rsidR="00E754E7">
        <w:rPr>
          <w:color w:val="262626"/>
          <w:sz w:val="22"/>
          <w:szCs w:val="22"/>
        </w:rPr>
        <w:t>организацию, предоставляющую продукты,</w:t>
      </w:r>
      <w:r w:rsidRPr="001052DE">
        <w:rPr>
          <w:color w:val="262626"/>
          <w:sz w:val="22"/>
          <w:szCs w:val="22"/>
        </w:rPr>
        <w:t xml:space="preserve"> в составе заявки. </w:t>
      </w:r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color w:val="262626"/>
          <w:sz w:val="22"/>
          <w:szCs w:val="22"/>
        </w:rPr>
        <w:t xml:space="preserve">Если Вы не нашли нужного названия среди всех типов документов (в сделке и в карточке компании), то можно прикрепить файлы к типу документа "Прочие документы". Этот тип документа будет отправлен в </w:t>
      </w:r>
      <w:r w:rsidR="00125616">
        <w:rPr>
          <w:color w:val="262626"/>
          <w:sz w:val="22"/>
          <w:szCs w:val="22"/>
        </w:rPr>
        <w:t xml:space="preserve">организацию, предоставляющую продукты, </w:t>
      </w:r>
      <w:r w:rsidRPr="001052DE">
        <w:rPr>
          <w:color w:val="262626"/>
          <w:sz w:val="22"/>
          <w:szCs w:val="22"/>
        </w:rPr>
        <w:t>и при проверке заявки будет учитываться.</w:t>
      </w:r>
    </w:p>
    <w:p w:rsidR="002C52AE" w:rsidRPr="001052DE" w:rsidRDefault="002C52AE" w:rsidP="001052DE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1052DE">
        <w:rPr>
          <w:noProof/>
          <w:color w:val="262626"/>
          <w:sz w:val="22"/>
          <w:szCs w:val="22"/>
        </w:rPr>
        <w:drawing>
          <wp:inline distT="0" distB="0" distL="0" distR="0" wp14:anchorId="36402ECC" wp14:editId="57502937">
            <wp:extent cx="6029325" cy="3526205"/>
            <wp:effectExtent l="0" t="0" r="0" b="0"/>
            <wp:docPr id="129" name="Рисунок 129" descr="https://help.goodfin.ru/s/attachments/27094/2/1/d8552c8ecec5b3cd8619411d2bcd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help.goodfin.ru/s/attachments/27094/2/1/d8552c8ecec5b3cd8619411d2bcd124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824" cy="3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AE" w:rsidRPr="001052DE" w:rsidRDefault="002C52AE" w:rsidP="001052DE">
      <w:pPr>
        <w:spacing w:line="240" w:lineRule="auto"/>
        <w:jc w:val="both"/>
        <w:rPr>
          <w:rFonts w:ascii="Times New Roman" w:hAnsi="Times New Roman" w:cs="Times New Roman"/>
        </w:rPr>
      </w:pPr>
    </w:p>
    <w:p w:rsidR="002C52AE" w:rsidRPr="00B10FC3" w:rsidRDefault="002C52AE" w:rsidP="002C52AE">
      <w:pPr>
        <w:spacing w:line="240" w:lineRule="auto"/>
        <w:ind w:left="720"/>
        <w:rPr>
          <w:rFonts w:ascii="Times New Roman" w:eastAsia="Times New Roman" w:hAnsi="Times New Roman" w:cs="Times New Roman"/>
          <w:color w:val="auto"/>
        </w:rPr>
      </w:pPr>
      <w:r w:rsidRPr="00B10FC3">
        <w:rPr>
          <w:rFonts w:ascii="Times New Roman" w:hAnsi="Times New Roman" w:cs="Times New Roman"/>
        </w:rPr>
        <w:t> </w:t>
      </w:r>
    </w:p>
    <w:p w:rsidR="002C52AE" w:rsidRPr="00C877F5" w:rsidRDefault="007A77D2" w:rsidP="000A7583">
      <w:pPr>
        <w:pStyle w:val="3"/>
        <w:rPr>
          <w:color w:val="262626"/>
          <w:sz w:val="24"/>
          <w:szCs w:val="24"/>
        </w:rPr>
      </w:pPr>
      <w:hyperlink r:id="rId33" w:tgtFrame="_self" w:history="1">
        <w:bookmarkStart w:id="24" w:name="_Toc57199139"/>
        <w:r w:rsidR="002C52AE" w:rsidRPr="00C877F5">
          <w:rPr>
            <w:rStyle w:val="a9"/>
            <w:color w:val="262626"/>
            <w:sz w:val="24"/>
            <w:szCs w:val="24"/>
          </w:rPr>
          <w:t>Как выбрать предложение и отправить заявку</w:t>
        </w:r>
        <w:bookmarkEnd w:id="24"/>
      </w:hyperlink>
    </w:p>
    <w:p w:rsidR="00AB02DE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После того как сделка создана и сохранена, можно отслеживать предложения сервисов (</w:t>
      </w:r>
      <w:r w:rsidR="00F5560D">
        <w:rPr>
          <w:color w:val="262626"/>
          <w:sz w:val="22"/>
          <w:szCs w:val="22"/>
        </w:rPr>
        <w:t>организаций, предоставляющих продукты</w:t>
      </w:r>
      <w:r w:rsidRPr="00E90E37">
        <w:rPr>
          <w:color w:val="262626"/>
          <w:sz w:val="22"/>
          <w:szCs w:val="22"/>
        </w:rPr>
        <w:t>) по ней с помощ</w:t>
      </w:r>
      <w:r w:rsidR="00AB02DE">
        <w:rPr>
          <w:color w:val="262626"/>
          <w:sz w:val="22"/>
          <w:szCs w:val="22"/>
        </w:rPr>
        <w:t>ью вкладки "Шаг 2: Предложения".</w:t>
      </w: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 xml:space="preserve">В верхней части страницы вы можете </w:t>
      </w:r>
      <w:r w:rsidR="00B052AF">
        <w:rPr>
          <w:color w:val="262626"/>
          <w:sz w:val="22"/>
          <w:szCs w:val="22"/>
        </w:rPr>
        <w:t>видеть блок информации о сделке.</w:t>
      </w: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 xml:space="preserve">Здесь указывается название и ИНН компании-клиента, вид заказываемого продукта, дата </w:t>
      </w:r>
      <w:r w:rsidR="00B052AF">
        <w:rPr>
          <w:color w:val="262626"/>
          <w:sz w:val="22"/>
          <w:szCs w:val="22"/>
        </w:rPr>
        <w:t>создания и сумма сделки,</w:t>
      </w:r>
      <w:r w:rsidRPr="00E90E37">
        <w:rPr>
          <w:color w:val="262626"/>
          <w:sz w:val="22"/>
          <w:szCs w:val="22"/>
        </w:rPr>
        <w:t xml:space="preserve"> срок получения </w:t>
      </w:r>
      <w:r w:rsidR="00B052AF">
        <w:rPr>
          <w:color w:val="262626"/>
          <w:sz w:val="22"/>
          <w:szCs w:val="22"/>
        </w:rPr>
        <w:t>продукта</w:t>
      </w:r>
      <w:r w:rsidRPr="00E90E37">
        <w:rPr>
          <w:color w:val="262626"/>
          <w:sz w:val="22"/>
          <w:szCs w:val="22"/>
        </w:rPr>
        <w:t>. Все эти данные изменению не подлежат.</w:t>
      </w:r>
    </w:p>
    <w:p w:rsidR="002C52AE" w:rsidRPr="00E90E37" w:rsidRDefault="002C52AE" w:rsidP="00E90E37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262626"/>
          <w:sz w:val="22"/>
          <w:szCs w:val="22"/>
        </w:rPr>
      </w:pPr>
      <w:bookmarkStart w:id="25" w:name="_Toc57199140"/>
      <w:r w:rsidRPr="00E90E37">
        <w:rPr>
          <w:b w:val="0"/>
          <w:bCs w:val="0"/>
          <w:color w:val="262626"/>
          <w:sz w:val="22"/>
          <w:szCs w:val="22"/>
        </w:rPr>
        <w:t>Работа с предложениями</w:t>
      </w:r>
      <w:bookmarkEnd w:id="25"/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В нижней части страницы приводятся предложения, поступившие от сервисов (</w:t>
      </w:r>
      <w:r w:rsidR="00F36DF1">
        <w:rPr>
          <w:color w:val="262626"/>
          <w:sz w:val="22"/>
          <w:szCs w:val="22"/>
        </w:rPr>
        <w:t>организаций, предоставляющих продукты</w:t>
      </w:r>
      <w:r w:rsidRPr="00E90E37">
        <w:rPr>
          <w:color w:val="262626"/>
          <w:sz w:val="22"/>
          <w:szCs w:val="22"/>
        </w:rPr>
        <w:t>) по вашей заявке, их может быть несколько. </w:t>
      </w: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 xml:space="preserve">Обратите внимание, что некоторые поля в предложениях </w:t>
      </w:r>
      <w:r w:rsidR="00F36DF1">
        <w:rPr>
          <w:color w:val="262626"/>
          <w:sz w:val="22"/>
          <w:szCs w:val="22"/>
        </w:rPr>
        <w:t>организаций, предоставляющих продукты,</w:t>
      </w:r>
      <w:r w:rsidRPr="00E90E37">
        <w:rPr>
          <w:color w:val="262626"/>
          <w:sz w:val="22"/>
          <w:szCs w:val="22"/>
        </w:rPr>
        <w:t xml:space="preserve"> не заполнены по причине нехватки данных. Требуется внести запрашиваемую ин</w:t>
      </w:r>
      <w:r w:rsidR="00F36DF1">
        <w:rPr>
          <w:color w:val="262626"/>
          <w:sz w:val="22"/>
          <w:szCs w:val="22"/>
        </w:rPr>
        <w:t>формацию. Используйте подсказки.</w:t>
      </w:r>
    </w:p>
    <w:p w:rsidR="002C52AE" w:rsidRPr="00E90E37" w:rsidRDefault="002C52AE" w:rsidP="000A2F6D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После того как все предписания исполнены (данные введены), в карточке заявки появляется новый статус: "Готова к отправке". Также система указывает срок выполнения заявки и рассчитывает предварительный тариф.</w:t>
      </w: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Выберите наиболее интересное предложение и напротив него наж</w:t>
      </w:r>
      <w:r w:rsidR="000A2F6D">
        <w:rPr>
          <w:color w:val="262626"/>
          <w:sz w:val="22"/>
          <w:szCs w:val="22"/>
        </w:rPr>
        <w:t>мите кнопку "Отправить".</w:t>
      </w:r>
    </w:p>
    <w:p w:rsidR="002C52AE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br/>
        <w:t>Чтобы продолжить оформление заявки, перейдите к "Шагу 3: Прохождение отправленных заявок".</w:t>
      </w:r>
    </w:p>
    <w:p w:rsidR="000A2F6D" w:rsidRPr="00E90E37" w:rsidRDefault="000A2F6D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2C52AE" w:rsidRPr="000A2F6D" w:rsidRDefault="002C52AE" w:rsidP="00E90E37">
      <w:pPr>
        <w:pStyle w:val="3"/>
        <w:shd w:val="clear" w:color="auto" w:fill="FFFFFF"/>
        <w:spacing w:before="0" w:beforeAutospacing="0" w:after="0" w:afterAutospacing="0"/>
        <w:jc w:val="both"/>
        <w:rPr>
          <w:bCs w:val="0"/>
          <w:color w:val="262626"/>
          <w:sz w:val="24"/>
          <w:szCs w:val="24"/>
        </w:rPr>
      </w:pPr>
      <w:bookmarkStart w:id="26" w:name="_Toc57199141"/>
      <w:r w:rsidRPr="000A2F6D">
        <w:rPr>
          <w:bCs w:val="0"/>
          <w:color w:val="262626"/>
          <w:sz w:val="24"/>
          <w:szCs w:val="24"/>
        </w:rPr>
        <w:t>Дополнительные действия</w:t>
      </w:r>
      <w:bookmarkEnd w:id="26"/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br/>
        <w:t>Выбрав интересующую заявку с помощью галочки, можно воспользоваться инструментом "Действия":</w:t>
      </w:r>
    </w:p>
    <w:p w:rsidR="000A2F6D" w:rsidRDefault="000A2F6D" w:rsidP="00E90E3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</w:rPr>
      </w:pPr>
    </w:p>
    <w:p w:rsidR="002C52AE" w:rsidRPr="00E90E37" w:rsidRDefault="002C52AE" w:rsidP="00E90E3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auto"/>
        </w:rPr>
      </w:pPr>
      <w:r w:rsidRPr="00E90E37">
        <w:rPr>
          <w:rFonts w:ascii="Times New Roman" w:hAnsi="Times New Roman" w:cs="Times New Roman"/>
          <w:noProof/>
        </w:rPr>
        <w:drawing>
          <wp:inline distT="0" distB="0" distL="0" distR="0" wp14:anchorId="394A0C68" wp14:editId="68CABB0F">
            <wp:extent cx="6133011" cy="752475"/>
            <wp:effectExtent l="0" t="0" r="1270" b="0"/>
            <wp:docPr id="133" name="Рисунок 133" descr="https://help.goodfin.ru/uploaded/image/27094/2/1/e4e3d0a95a1489cad28becf296541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help.goodfin.ru/uploaded/image/27094/2/1/e4e3d0a95a1489cad28becf296541aa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2"/>
                    <a:stretch/>
                  </pic:blipFill>
                  <pic:spPr bwMode="auto">
                    <a:xfrm>
                      <a:off x="0" y="0"/>
                      <a:ext cx="6174811" cy="7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Этот инструмент позволяет быстро перейти в нужный раздел и добавить необходимую информацию:</w:t>
      </w:r>
    </w:p>
    <w:p w:rsidR="000A2F6D" w:rsidRDefault="000A2F6D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noProof/>
          <w:color w:val="262626"/>
          <w:sz w:val="22"/>
          <w:szCs w:val="22"/>
        </w:rPr>
        <w:drawing>
          <wp:inline distT="0" distB="0" distL="0" distR="0" wp14:anchorId="44772104" wp14:editId="293A65E1">
            <wp:extent cx="1533525" cy="3086735"/>
            <wp:effectExtent l="0" t="0" r="9525" b="0"/>
            <wp:docPr id="132" name="Рисунок 132" descr="https://help.goodfin.ru/s/attachments/27094/2/1/501f05e5bcc124db2e734abb8f917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help.goodfin.ru/s/attachments/27094/2/1/501f05e5bcc124db2e734abb8f9175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4"/>
                    <a:stretch/>
                  </pic:blipFill>
                  <pic:spPr bwMode="auto">
                    <a:xfrm>
                      <a:off x="0" y="0"/>
                      <a:ext cx="1537300" cy="309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E90E37" w:rsidRDefault="002C52AE" w:rsidP="00E90E3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90E37">
        <w:rPr>
          <w:color w:val="262626"/>
          <w:sz w:val="22"/>
          <w:szCs w:val="22"/>
        </w:rPr>
        <w:t>С помощью кнопки "Просмотр истории" можно отслеживать действия с заявкой (в том числе действия других сотрудников компании).</w:t>
      </w:r>
    </w:p>
    <w:p w:rsidR="002C52AE" w:rsidRPr="00E90E37" w:rsidRDefault="002C52AE" w:rsidP="00E90E37">
      <w:pPr>
        <w:spacing w:line="240" w:lineRule="auto"/>
        <w:jc w:val="both"/>
        <w:rPr>
          <w:rFonts w:ascii="Times New Roman" w:hAnsi="Times New Roman" w:cs="Times New Roman"/>
          <w:noProof/>
        </w:rPr>
      </w:pPr>
    </w:p>
    <w:p w:rsidR="002C52AE" w:rsidRPr="00235866" w:rsidRDefault="007A77D2" w:rsidP="000A7583">
      <w:pPr>
        <w:pStyle w:val="3"/>
        <w:rPr>
          <w:color w:val="262626"/>
          <w:sz w:val="24"/>
          <w:szCs w:val="24"/>
        </w:rPr>
      </w:pPr>
      <w:hyperlink r:id="rId36" w:tgtFrame="_self" w:history="1">
        <w:bookmarkStart w:id="27" w:name="_Toc57199142"/>
        <w:r w:rsidR="002C52AE" w:rsidRPr="00235866">
          <w:rPr>
            <w:rStyle w:val="a9"/>
            <w:color w:val="262626"/>
            <w:sz w:val="24"/>
            <w:szCs w:val="24"/>
          </w:rPr>
          <w:t>Как отслеживать статус отправленной заявки</w:t>
        </w:r>
        <w:r w:rsidR="00235866">
          <w:rPr>
            <w:rStyle w:val="a9"/>
            <w:color w:val="262626"/>
            <w:sz w:val="24"/>
            <w:szCs w:val="24"/>
          </w:rPr>
          <w:t>. Подписание</w:t>
        </w:r>
        <w:r w:rsidR="002C52AE" w:rsidRPr="00235866">
          <w:rPr>
            <w:rStyle w:val="a9"/>
            <w:color w:val="262626"/>
            <w:sz w:val="24"/>
            <w:szCs w:val="24"/>
          </w:rPr>
          <w:t xml:space="preserve"> </w:t>
        </w:r>
        <w:r w:rsidR="00657248">
          <w:rPr>
            <w:rStyle w:val="a9"/>
            <w:color w:val="262626"/>
            <w:sz w:val="24"/>
            <w:szCs w:val="24"/>
          </w:rPr>
          <w:t xml:space="preserve">заявки </w:t>
        </w:r>
        <w:r w:rsidR="002C52AE" w:rsidRPr="00235866">
          <w:rPr>
            <w:rStyle w:val="a9"/>
            <w:color w:val="262626"/>
            <w:sz w:val="24"/>
            <w:szCs w:val="24"/>
          </w:rPr>
          <w:t>ЭЦП</w:t>
        </w:r>
        <w:bookmarkEnd w:id="27"/>
      </w:hyperlink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>Когда заявка сформирована и отправлена, вы можете следить за ней на вкладке "Шаг 3: Прохождение отправленных заявок". </w:t>
      </w:r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 xml:space="preserve">В карточке заявки указана следующая информация: название </w:t>
      </w:r>
      <w:r w:rsidR="00ED3EEF">
        <w:rPr>
          <w:sz w:val="22"/>
          <w:szCs w:val="22"/>
        </w:rPr>
        <w:t>организации, предоставляющей продукты</w:t>
      </w:r>
      <w:r w:rsidRPr="00ED3EEF">
        <w:rPr>
          <w:sz w:val="22"/>
          <w:szCs w:val="22"/>
        </w:rPr>
        <w:t>, наименование продукта, дата и время отправки заявки, а также время ее последнего изменения и статус.</w:t>
      </w:r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>Статус "</w:t>
      </w:r>
      <w:r w:rsidRPr="00ED3EEF">
        <w:rPr>
          <w:rStyle w:val="aa"/>
          <w:sz w:val="22"/>
          <w:szCs w:val="22"/>
        </w:rPr>
        <w:t>Получена</w:t>
      </w:r>
      <w:r w:rsidRPr="00ED3EEF">
        <w:rPr>
          <w:sz w:val="22"/>
          <w:szCs w:val="22"/>
        </w:rPr>
        <w:t>" означает, что ваша заявка полностью сформирована и загружена в систему.</w:t>
      </w:r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 xml:space="preserve">В дальнейшем заявка отправляется в </w:t>
      </w:r>
      <w:r w:rsidR="00D41FE4">
        <w:rPr>
          <w:sz w:val="22"/>
          <w:szCs w:val="22"/>
        </w:rPr>
        <w:t>организацию, предоставляющую продукты,</w:t>
      </w:r>
      <w:r w:rsidRPr="00ED3EEF">
        <w:rPr>
          <w:sz w:val="22"/>
          <w:szCs w:val="22"/>
        </w:rPr>
        <w:t xml:space="preserve"> и получает соответствующий статус "</w:t>
      </w:r>
      <w:r w:rsidRPr="00ED3EEF">
        <w:rPr>
          <w:rStyle w:val="aa"/>
          <w:sz w:val="22"/>
          <w:szCs w:val="22"/>
        </w:rPr>
        <w:t>Отправлена в сервис</w:t>
      </w:r>
      <w:r w:rsidRPr="00ED3EEF">
        <w:rPr>
          <w:sz w:val="22"/>
          <w:szCs w:val="22"/>
        </w:rPr>
        <w:t>".</w:t>
      </w:r>
    </w:p>
    <w:p w:rsidR="002C52AE" w:rsidRPr="00ED3EEF" w:rsidRDefault="002C52AE" w:rsidP="00ED3EEF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 xml:space="preserve">Заявка может быть отклонена </w:t>
      </w:r>
      <w:r w:rsidR="00BF30D8">
        <w:rPr>
          <w:sz w:val="22"/>
          <w:szCs w:val="22"/>
        </w:rPr>
        <w:t>организацией, предоставляющей продукты,</w:t>
      </w:r>
      <w:r w:rsidRPr="00ED3EEF">
        <w:rPr>
          <w:sz w:val="22"/>
          <w:szCs w:val="22"/>
        </w:rPr>
        <w:t xml:space="preserve"> как не соответствующая условиям. В таком случае ей присв</w:t>
      </w:r>
      <w:r w:rsidR="009A094F">
        <w:rPr>
          <w:sz w:val="22"/>
          <w:szCs w:val="22"/>
        </w:rPr>
        <w:t xml:space="preserve">аивается соответствующий статус. </w:t>
      </w:r>
    </w:p>
    <w:p w:rsidR="002C52AE" w:rsidRPr="00ED3EEF" w:rsidRDefault="002C52AE" w:rsidP="00ED3EEF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ED3EEF">
        <w:rPr>
          <w:sz w:val="22"/>
          <w:szCs w:val="22"/>
        </w:rPr>
        <w:t xml:space="preserve">Когда заявка на </w:t>
      </w:r>
      <w:r w:rsidR="00CB6578">
        <w:rPr>
          <w:sz w:val="22"/>
          <w:szCs w:val="22"/>
        </w:rPr>
        <w:t>продукт</w:t>
      </w:r>
      <w:r w:rsidRPr="00ED3EEF">
        <w:rPr>
          <w:sz w:val="22"/>
          <w:szCs w:val="22"/>
        </w:rPr>
        <w:t xml:space="preserve"> одобрена, ее требуется подписать (сделать это может только </w:t>
      </w:r>
      <w:r w:rsidR="00C34EE2">
        <w:rPr>
          <w:sz w:val="22"/>
          <w:szCs w:val="22"/>
        </w:rPr>
        <w:t>лицо, имеющее</w:t>
      </w:r>
      <w:r w:rsidR="0004090F">
        <w:rPr>
          <w:sz w:val="22"/>
          <w:szCs w:val="22"/>
        </w:rPr>
        <w:t xml:space="preserve"> ЭЦП</w:t>
      </w:r>
      <w:r w:rsidR="0063404B">
        <w:rPr>
          <w:sz w:val="22"/>
          <w:szCs w:val="22"/>
        </w:rPr>
        <w:t xml:space="preserve"> (усиленная квалифицированная </w:t>
      </w:r>
      <w:r w:rsidR="007A77D2">
        <w:rPr>
          <w:sz w:val="22"/>
          <w:szCs w:val="22"/>
        </w:rPr>
        <w:t xml:space="preserve">электронная </w:t>
      </w:r>
      <w:bookmarkStart w:id="28" w:name="_GoBack"/>
      <w:bookmarkEnd w:id="28"/>
      <w:r w:rsidR="0063404B">
        <w:rPr>
          <w:sz w:val="22"/>
          <w:szCs w:val="22"/>
        </w:rPr>
        <w:t>подпись, отвечающая требованиям законодательства РФ к такой подписи)</w:t>
      </w:r>
      <w:r w:rsidR="0004090F">
        <w:rPr>
          <w:sz w:val="22"/>
          <w:szCs w:val="22"/>
        </w:rPr>
        <w:t>.</w:t>
      </w:r>
    </w:p>
    <w:p w:rsidR="002C52AE" w:rsidRPr="00ED3EEF" w:rsidRDefault="002C52AE" w:rsidP="00ED3EEF">
      <w:pPr>
        <w:pStyle w:val="a3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2C52AE" w:rsidRPr="00020054" w:rsidRDefault="002C52AE" w:rsidP="002C52AE">
      <w:pPr>
        <w:pStyle w:val="3"/>
        <w:shd w:val="clear" w:color="auto" w:fill="FFFFFF"/>
        <w:spacing w:before="300" w:beforeAutospacing="0" w:after="150" w:afterAutospacing="0"/>
        <w:rPr>
          <w:bCs w:val="0"/>
          <w:sz w:val="24"/>
          <w:szCs w:val="24"/>
        </w:rPr>
      </w:pPr>
      <w:bookmarkStart w:id="29" w:name="_Toc57199143"/>
      <w:r w:rsidRPr="00020054">
        <w:rPr>
          <w:bCs w:val="0"/>
          <w:sz w:val="24"/>
          <w:szCs w:val="24"/>
        </w:rPr>
        <w:t>Дополнительные функции</w:t>
      </w:r>
      <w:bookmarkEnd w:id="29"/>
    </w:p>
    <w:p w:rsidR="002C52AE" w:rsidRPr="00B10FC3" w:rsidRDefault="002C52AE" w:rsidP="002C52AE">
      <w:pPr>
        <w:pStyle w:val="a3"/>
        <w:shd w:val="clear" w:color="auto" w:fill="FFFFFF"/>
        <w:spacing w:before="0" w:beforeAutospacing="0" w:after="0" w:afterAutospacing="0"/>
      </w:pPr>
      <w:r w:rsidRPr="00B10FC3">
        <w:t>Для работы с интересующей заявкой можно использовать меню:</w:t>
      </w:r>
    </w:p>
    <w:p w:rsidR="00DC3831" w:rsidRDefault="00DC3831" w:rsidP="002C52AE">
      <w:pPr>
        <w:shd w:val="clear" w:color="auto" w:fill="FFFFFF"/>
        <w:rPr>
          <w:rFonts w:ascii="Times New Roman" w:hAnsi="Times New Roman" w:cs="Times New Roman"/>
          <w:noProof/>
        </w:rPr>
      </w:pPr>
    </w:p>
    <w:p w:rsidR="002A3CA7" w:rsidRDefault="002A3CA7" w:rsidP="002C52AE">
      <w:pPr>
        <w:shd w:val="clear" w:color="auto" w:fill="FFFFFF"/>
        <w:rPr>
          <w:rFonts w:ascii="Times New Roman" w:hAnsi="Times New Roman" w:cs="Times New Roman"/>
          <w:noProof/>
        </w:rPr>
      </w:pPr>
    </w:p>
    <w:p w:rsidR="00DC3831" w:rsidRDefault="002A3CA7" w:rsidP="002C52AE">
      <w:pPr>
        <w:shd w:val="clear" w:color="auto" w:fill="FFFFFF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4D18449" wp14:editId="24CCD883">
            <wp:extent cx="4322445" cy="981075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47"/>
                    <a:stretch/>
                  </pic:blipFill>
                  <pic:spPr bwMode="auto">
                    <a:xfrm>
                      <a:off x="0" y="0"/>
                      <a:ext cx="432244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CA7" w:rsidRDefault="002A3CA7" w:rsidP="002C52AE">
      <w:pPr>
        <w:shd w:val="clear" w:color="auto" w:fill="FFFFFF"/>
        <w:rPr>
          <w:rFonts w:ascii="Times New Roman" w:hAnsi="Times New Roman" w:cs="Times New Roman"/>
          <w:noProof/>
        </w:rPr>
      </w:pPr>
    </w:p>
    <w:p w:rsidR="002A3CA7" w:rsidRDefault="002A3CA7" w:rsidP="002C52AE">
      <w:pPr>
        <w:shd w:val="clear" w:color="auto" w:fill="FFFFFF"/>
        <w:rPr>
          <w:rFonts w:ascii="Times New Roman" w:hAnsi="Times New Roman" w:cs="Times New Roman"/>
          <w:noProof/>
        </w:rPr>
      </w:pPr>
    </w:p>
    <w:p w:rsidR="002C52AE" w:rsidRPr="00B10FC3" w:rsidRDefault="002C52AE" w:rsidP="002C52AE">
      <w:pPr>
        <w:shd w:val="clear" w:color="auto" w:fill="FFFFFF"/>
        <w:rPr>
          <w:rFonts w:ascii="Times New Roman" w:hAnsi="Times New Roman" w:cs="Times New Roman"/>
        </w:rPr>
      </w:pPr>
      <w:r w:rsidRPr="00B10FC3">
        <w:rPr>
          <w:rFonts w:ascii="Times New Roman" w:hAnsi="Times New Roman" w:cs="Times New Roman"/>
          <w:noProof/>
        </w:rPr>
        <w:drawing>
          <wp:inline distT="0" distB="0" distL="0" distR="0" wp14:anchorId="619AD3F5" wp14:editId="0BC24AF4">
            <wp:extent cx="4324350" cy="790575"/>
            <wp:effectExtent l="0" t="0" r="0" b="9525"/>
            <wp:docPr id="140" name="Рисунок 140" descr="https://help.goodfin.ru/uploaded/image/27094/2/1/f55135e16d635ca1c9e7c6f602dc7f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help.goodfin.ru/uploaded/image/27094/2/1/f55135e16d635ca1c9e7c6f602dc7fb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73" r="23285" b="31405"/>
                    <a:stretch/>
                  </pic:blipFill>
                  <pic:spPr bwMode="auto">
                    <a:xfrm>
                      <a:off x="0" y="0"/>
                      <a:ext cx="4334620" cy="7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2AE" w:rsidRPr="00B10FC3" w:rsidRDefault="002C52AE" w:rsidP="002C52AE">
      <w:pPr>
        <w:pStyle w:val="a3"/>
        <w:shd w:val="clear" w:color="auto" w:fill="FFFFFF"/>
        <w:spacing w:before="0" w:beforeAutospacing="0" w:after="0" w:afterAutospacing="0"/>
      </w:pPr>
      <w:r w:rsidRPr="00B10FC3">
        <w:t xml:space="preserve">Можно перейти во внешний сервис </w:t>
      </w:r>
      <w:r w:rsidR="00DC3831">
        <w:t>организации, предоставляющей продукты</w:t>
      </w:r>
      <w:r w:rsidR="00EB7F85">
        <w:t>.</w:t>
      </w:r>
    </w:p>
    <w:p w:rsidR="00C34EE2" w:rsidRDefault="00C34EE2" w:rsidP="007F720E"/>
    <w:p w:rsidR="009E68FF" w:rsidRPr="007F720E" w:rsidRDefault="007A77D2" w:rsidP="007F720E">
      <w:pPr>
        <w:rPr>
          <w:rFonts w:ascii="Times New Roman" w:hAnsi="Times New Roman" w:cs="Times New Roman"/>
          <w:b/>
        </w:rPr>
      </w:pPr>
      <w:hyperlink r:id="rId39" w:tgtFrame="_self" w:history="1">
        <w:bookmarkStart w:id="30" w:name="_Toc57029649"/>
        <w:r w:rsidR="009E68FF" w:rsidRPr="007F720E">
          <w:rPr>
            <w:rStyle w:val="a9"/>
            <w:rFonts w:ascii="Times New Roman" w:hAnsi="Times New Roman" w:cs="Times New Roman"/>
            <w:b/>
            <w:color w:val="auto"/>
          </w:rPr>
          <w:t>Как получить печатный вид заявки</w:t>
        </w:r>
        <w:bookmarkEnd w:id="30"/>
      </w:hyperlink>
    </w:p>
    <w:p w:rsidR="009E68FF" w:rsidRPr="00B00AB5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 xml:space="preserve">Заявка на </w:t>
      </w:r>
      <w:r>
        <w:rPr>
          <w:color w:val="262626"/>
          <w:sz w:val="22"/>
          <w:szCs w:val="22"/>
        </w:rPr>
        <w:t>продукт</w:t>
      </w:r>
      <w:r w:rsidRPr="00B00AB5">
        <w:rPr>
          <w:color w:val="262626"/>
          <w:sz w:val="22"/>
          <w:szCs w:val="22"/>
        </w:rPr>
        <w:t xml:space="preserve"> - это электронный документ, который автоматически формируется системой, когда пользователь (юридическое лицо или ИП) подает заявку на получение продукта. Формирование происх</w:t>
      </w:r>
      <w:r w:rsidR="008260C7">
        <w:rPr>
          <w:color w:val="262626"/>
          <w:sz w:val="22"/>
          <w:szCs w:val="22"/>
        </w:rPr>
        <w:t>одит на основе введенных данных</w:t>
      </w:r>
      <w:r w:rsidRPr="00B00AB5">
        <w:rPr>
          <w:color w:val="262626"/>
          <w:sz w:val="22"/>
          <w:szCs w:val="22"/>
        </w:rPr>
        <w:t>. </w:t>
      </w:r>
    </w:p>
    <w:p w:rsidR="009E68FF" w:rsidRPr="00B00AB5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 xml:space="preserve">Когда все необходимые поля данных заполнены и заявка на </w:t>
      </w:r>
      <w:r>
        <w:rPr>
          <w:color w:val="262626"/>
          <w:sz w:val="22"/>
          <w:szCs w:val="22"/>
        </w:rPr>
        <w:t>продукт</w:t>
      </w:r>
      <w:r w:rsidRPr="00B00AB5">
        <w:rPr>
          <w:color w:val="262626"/>
          <w:sz w:val="22"/>
          <w:szCs w:val="22"/>
        </w:rPr>
        <w:t xml:space="preserve"> отправлена, можно просмотреть отчет (печатный вид заявки). Для этого выберите сделку, откройте вкладку "Шаг3: Прохождение отправленных заяв</w:t>
      </w:r>
      <w:r>
        <w:rPr>
          <w:color w:val="262626"/>
          <w:sz w:val="22"/>
          <w:szCs w:val="22"/>
        </w:rPr>
        <w:t>ок" и нажмите "Просмотр заявки".</w:t>
      </w:r>
    </w:p>
    <w:p w:rsidR="009E68FF" w:rsidRPr="00B00AB5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9E68F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>В открывшемся окне можно не только просмотреть документ и проверить данные, но и скачать заявку на компьютер или распечатать ее (кнопки в верхнем правом углу). С помощью кнопок справа внизу можно увеличивать/уменьшать, поворачивать документ. </w:t>
      </w:r>
    </w:p>
    <w:p w:rsidR="009E68FF" w:rsidRPr="00B00AB5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9E68FF" w:rsidRPr="008260C7" w:rsidRDefault="009E68FF" w:rsidP="008260C7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К документу прикрепляютс</w:t>
      </w:r>
      <w:r w:rsidR="008260C7">
        <w:rPr>
          <w:color w:val="262626"/>
          <w:sz w:val="22"/>
          <w:szCs w:val="22"/>
        </w:rPr>
        <w:t xml:space="preserve">я приложения. </w:t>
      </w:r>
    </w:p>
    <w:p w:rsidR="008260C7" w:rsidRDefault="008260C7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  <w:color w:val="262626"/>
          <w:sz w:val="22"/>
          <w:szCs w:val="22"/>
        </w:rPr>
      </w:pPr>
    </w:p>
    <w:p w:rsidR="009E68FF" w:rsidRPr="00B00AB5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rStyle w:val="ac"/>
          <w:b/>
          <w:bCs/>
          <w:color w:val="262626"/>
          <w:sz w:val="22"/>
          <w:szCs w:val="22"/>
        </w:rPr>
        <w:t>Обратите внимание!</w:t>
      </w:r>
    </w:p>
    <w:p w:rsidR="009E68FF" w:rsidRPr="00B00AB5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00AB5">
        <w:rPr>
          <w:color w:val="262626"/>
          <w:sz w:val="22"/>
          <w:szCs w:val="22"/>
        </w:rPr>
        <w:t xml:space="preserve">В случае обнаружения ошибки или по любой другой причине, заявитель вправе отозвать заявку на </w:t>
      </w:r>
      <w:r>
        <w:rPr>
          <w:color w:val="262626"/>
          <w:sz w:val="22"/>
          <w:szCs w:val="22"/>
        </w:rPr>
        <w:t>продукт</w:t>
      </w:r>
      <w:r w:rsidRPr="00B00AB5">
        <w:rPr>
          <w:color w:val="262626"/>
          <w:sz w:val="22"/>
          <w:szCs w:val="22"/>
        </w:rPr>
        <w:t>. </w:t>
      </w:r>
    </w:p>
    <w:p w:rsidR="009E68FF" w:rsidRDefault="009E68FF" w:rsidP="009E68FF">
      <w:pPr>
        <w:shd w:val="clear" w:color="auto" w:fill="FFFFFF"/>
        <w:rPr>
          <w:rFonts w:ascii="Times New Roman" w:hAnsi="Times New Roman" w:cs="Times New Roman"/>
          <w:noProof/>
          <w:color w:val="262626"/>
          <w:sz w:val="20"/>
          <w:szCs w:val="20"/>
        </w:rPr>
      </w:pPr>
    </w:p>
    <w:p w:rsidR="009E68FF" w:rsidRPr="00D001CE" w:rsidRDefault="009E68FF" w:rsidP="009E68FF">
      <w:pPr>
        <w:shd w:val="clear" w:color="auto" w:fill="FFFFFF"/>
        <w:rPr>
          <w:rFonts w:ascii="Times New Roman" w:hAnsi="Times New Roman" w:cs="Times New Roman"/>
          <w:color w:val="262626"/>
          <w:sz w:val="20"/>
          <w:szCs w:val="20"/>
        </w:rPr>
      </w:pPr>
      <w:r w:rsidRPr="00D001CE">
        <w:rPr>
          <w:rFonts w:ascii="Times New Roman" w:hAnsi="Times New Roman" w:cs="Times New Roman"/>
          <w:noProof/>
          <w:color w:val="262626"/>
          <w:sz w:val="20"/>
          <w:szCs w:val="20"/>
        </w:rPr>
        <w:drawing>
          <wp:inline distT="0" distB="0" distL="0" distR="0" wp14:anchorId="37C22A2A" wp14:editId="2ED85797">
            <wp:extent cx="1895475" cy="1813560"/>
            <wp:effectExtent l="0" t="0" r="9525" b="0"/>
            <wp:docPr id="146" name="Рисунок 146" descr="https://help.goodfin.ru/uploaded/image/27094/2/1/cd8d9b146e0bb50c431fa04fecb4d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help.goodfin.ru/uploaded/image/27094/2/1/cd8d9b146e0bb50c431fa04fecb4d7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4"/>
                    <a:stretch/>
                  </pic:blipFill>
                  <pic:spPr bwMode="auto">
                    <a:xfrm>
                      <a:off x="0" y="0"/>
                      <a:ext cx="1908295" cy="18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D001CE" w:rsidRDefault="009E68FF" w:rsidP="009E68FF">
      <w:pPr>
        <w:spacing w:line="240" w:lineRule="auto"/>
        <w:ind w:left="720"/>
        <w:rPr>
          <w:rFonts w:ascii="Times New Roman" w:eastAsia="Times New Roman" w:hAnsi="Times New Roman" w:cs="Times New Roman"/>
          <w:color w:val="262626"/>
          <w:sz w:val="20"/>
          <w:szCs w:val="20"/>
        </w:rPr>
      </w:pPr>
      <w:r w:rsidRPr="00D001CE">
        <w:rPr>
          <w:rFonts w:ascii="Times New Roman" w:hAnsi="Times New Roman" w:cs="Times New Roman"/>
          <w:color w:val="262626"/>
          <w:sz w:val="20"/>
          <w:szCs w:val="20"/>
        </w:rPr>
        <w:t> </w:t>
      </w:r>
    </w:p>
    <w:p w:rsidR="009E68FF" w:rsidRPr="007F720E" w:rsidRDefault="007A77D2" w:rsidP="007F720E">
      <w:pPr>
        <w:rPr>
          <w:rFonts w:ascii="Times New Roman" w:hAnsi="Times New Roman" w:cs="Times New Roman"/>
          <w:b/>
          <w:sz w:val="24"/>
          <w:szCs w:val="24"/>
        </w:rPr>
      </w:pPr>
      <w:hyperlink r:id="rId41" w:tgtFrame="_self" w:history="1">
        <w:bookmarkStart w:id="31" w:name="_Toc57029650"/>
        <w:r w:rsidR="009E68FF" w:rsidRPr="007F720E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</w:rPr>
          <w:t>Как отозвать заявку, отправленную с сервис или отменить сделку</w:t>
        </w:r>
        <w:bookmarkEnd w:id="31"/>
      </w:hyperlink>
    </w:p>
    <w:p w:rsidR="009E68FF" w:rsidRPr="007469E1" w:rsidRDefault="009E68FF" w:rsidP="009E68FF"/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Возможна следующая ситуация:</w:t>
      </w:r>
      <w:r w:rsidRPr="00B546AF">
        <w:rPr>
          <w:color w:val="262626"/>
          <w:sz w:val="22"/>
          <w:szCs w:val="22"/>
        </w:rPr>
        <w:t xml:space="preserve"> после </w:t>
      </w:r>
      <w:r>
        <w:rPr>
          <w:color w:val="262626"/>
          <w:sz w:val="22"/>
          <w:szCs w:val="22"/>
        </w:rPr>
        <w:t>отправления заявки</w:t>
      </w:r>
      <w:r w:rsidRPr="00B546AF">
        <w:rPr>
          <w:color w:val="262626"/>
          <w:sz w:val="22"/>
          <w:szCs w:val="22"/>
        </w:rPr>
        <w:t xml:space="preserve"> на рассмотрение в сервис (</w:t>
      </w:r>
      <w:r>
        <w:rPr>
          <w:color w:val="262626"/>
          <w:sz w:val="22"/>
          <w:szCs w:val="22"/>
        </w:rPr>
        <w:t>организацию, предоставляющую продукт</w:t>
      </w:r>
      <w:r w:rsidRPr="00B546AF">
        <w:rPr>
          <w:color w:val="262626"/>
          <w:sz w:val="22"/>
          <w:szCs w:val="22"/>
        </w:rPr>
        <w:t xml:space="preserve">), </w:t>
      </w:r>
      <w:r>
        <w:rPr>
          <w:color w:val="262626"/>
          <w:sz w:val="22"/>
          <w:szCs w:val="22"/>
        </w:rPr>
        <w:t>выявляется</w:t>
      </w:r>
      <w:r w:rsidRPr="00B546AF">
        <w:rPr>
          <w:color w:val="262626"/>
          <w:sz w:val="22"/>
          <w:szCs w:val="22"/>
        </w:rPr>
        <w:t xml:space="preserve"> неточность в данных или ошибка</w:t>
      </w:r>
      <w:r>
        <w:rPr>
          <w:color w:val="262626"/>
          <w:sz w:val="22"/>
          <w:szCs w:val="22"/>
        </w:rPr>
        <w:t>,</w:t>
      </w:r>
      <w:r w:rsidRPr="00B546AF">
        <w:rPr>
          <w:color w:val="262626"/>
          <w:sz w:val="22"/>
          <w:szCs w:val="22"/>
        </w:rPr>
        <w:t xml:space="preserve"> или изменились условия получения продукта. В таком случае, необходимо </w:t>
      </w:r>
      <w:r w:rsidRPr="00B546AF">
        <w:rPr>
          <w:rStyle w:val="aa"/>
          <w:color w:val="262626"/>
          <w:sz w:val="22"/>
          <w:szCs w:val="22"/>
        </w:rPr>
        <w:t>отозвать заявку</w:t>
      </w:r>
      <w:r w:rsidRPr="00B546AF">
        <w:rPr>
          <w:color w:val="262626"/>
          <w:sz w:val="22"/>
          <w:szCs w:val="22"/>
        </w:rPr>
        <w:t>, поправить или внести недостающие данные и снова нажать кнопку "Отправить" на вкладке "Шаг 2: Предложения".</w:t>
      </w: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Когда необходимость в совершении сделки отпала, тогда следует </w:t>
      </w:r>
      <w:r w:rsidRPr="00B546AF">
        <w:rPr>
          <w:rStyle w:val="aa"/>
          <w:color w:val="262626"/>
          <w:sz w:val="22"/>
          <w:szCs w:val="22"/>
        </w:rPr>
        <w:t>отменить сделку.</w:t>
      </w:r>
      <w:r w:rsidRPr="00B546AF">
        <w:rPr>
          <w:color w:val="262626"/>
          <w:sz w:val="22"/>
          <w:szCs w:val="22"/>
        </w:rPr>
        <w:t> После отмены сделки данные в ней будут недоступны для редактирования (только просмотр) и, если были отправлены заявки в сервис - они будут отозваны. </w:t>
      </w:r>
    </w:p>
    <w:p w:rsidR="009E68FF" w:rsidRPr="007F720E" w:rsidRDefault="009E68FF" w:rsidP="007F720E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_Toc57029651"/>
      <w:r w:rsidRPr="007F720E">
        <w:rPr>
          <w:rFonts w:ascii="Times New Roman" w:hAnsi="Times New Roman" w:cs="Times New Roman"/>
          <w:b/>
          <w:color w:val="auto"/>
          <w:sz w:val="24"/>
          <w:szCs w:val="24"/>
        </w:rPr>
        <w:t>Отзыв заявки</w:t>
      </w:r>
      <w:bookmarkEnd w:id="32"/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 xml:space="preserve">Созданную и отправленную заявку на </w:t>
      </w:r>
      <w:r>
        <w:rPr>
          <w:color w:val="262626"/>
          <w:sz w:val="22"/>
          <w:szCs w:val="22"/>
        </w:rPr>
        <w:t>продукт</w:t>
      </w:r>
      <w:r w:rsidRPr="00B546AF">
        <w:rPr>
          <w:color w:val="262626"/>
          <w:sz w:val="22"/>
          <w:szCs w:val="22"/>
        </w:rPr>
        <w:t xml:space="preserve"> можно отозвать. Для этого есть несколько способов. Вы можете отозвать заявку из ее карточки в кабинете сделки.</w:t>
      </w:r>
      <w:r w:rsidRPr="00B546AF">
        <w:rPr>
          <w:rStyle w:val="aa"/>
          <w:color w:val="262626"/>
          <w:sz w:val="22"/>
          <w:szCs w:val="22"/>
        </w:rPr>
        <w:t> </w:t>
      </w: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Нажмите кнопку, расположенную справа:</w:t>
      </w:r>
    </w:p>
    <w:p w:rsidR="009E68F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noProof/>
          <w:color w:val="262626"/>
          <w:sz w:val="22"/>
          <w:szCs w:val="22"/>
        </w:rPr>
        <w:drawing>
          <wp:inline distT="0" distB="0" distL="0" distR="0" wp14:anchorId="76E01732" wp14:editId="0DE6CBCF">
            <wp:extent cx="6009024" cy="2095500"/>
            <wp:effectExtent l="0" t="0" r="0" b="0"/>
            <wp:docPr id="168" name="Рисунок 168" descr="https://help.goodfin.ru/s/attachments/27094/2/1/f67d9dfc41c0e4ac8e5f09cc8f19b1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help.goodfin.ru/s/attachments/27094/2/1/f67d9dfc41c0e4ac8e5f09cc8f19b1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5"/>
                    <a:stretch/>
                  </pic:blipFill>
                  <pic:spPr bwMode="auto">
                    <a:xfrm>
                      <a:off x="0" y="0"/>
                      <a:ext cx="6026917" cy="21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Можно отозвать выбранную заявку через выпадающее меню "Действия". Для этого отметьте нужную заявку галоч</w:t>
      </w:r>
      <w:r>
        <w:rPr>
          <w:color w:val="262626"/>
          <w:sz w:val="22"/>
          <w:szCs w:val="22"/>
        </w:rPr>
        <w:t>кой и нажмите кнопку "Действия".</w:t>
      </w: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>
        <w:rPr>
          <w:color w:val="262626"/>
          <w:sz w:val="22"/>
          <w:szCs w:val="22"/>
        </w:rPr>
        <w:t>Выберите "Отозвать заявки"</w:t>
      </w: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Появляется информационное сообщение. Нажмите "Продолжить":</w:t>
      </w:r>
    </w:p>
    <w:p w:rsidR="009E68FF" w:rsidRPr="00B546AF" w:rsidRDefault="009E68FF" w:rsidP="009E68F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  <w:r w:rsidRPr="00B546AF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6A257460" wp14:editId="39EE7F36">
            <wp:extent cx="5894541" cy="866775"/>
            <wp:effectExtent l="0" t="0" r="0" b="0"/>
            <wp:docPr id="165" name="Рисунок 165" descr="https://help.goodfin.ru/uploaded/image/27094/2/1/d32c49db68ef1768db254205ceba70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help.goodfin.ru/uploaded/image/27094/2/1/d32c49db68ef1768db254205ceba70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11"/>
                    <a:stretch/>
                  </pic:blipFill>
                  <pic:spPr bwMode="auto">
                    <a:xfrm>
                      <a:off x="0" y="0"/>
                      <a:ext cx="5915862" cy="8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 xml:space="preserve">Запрос на отзыв выбранных заявок отправлен в систему (и в </w:t>
      </w:r>
      <w:r>
        <w:rPr>
          <w:color w:val="262626"/>
          <w:sz w:val="22"/>
          <w:szCs w:val="22"/>
        </w:rPr>
        <w:t>организацию, предоставляющую продукты). Нажмите "Ок"</w:t>
      </w:r>
    </w:p>
    <w:p w:rsidR="009E68FF" w:rsidRDefault="009E68FF" w:rsidP="009E68FF">
      <w:pPr>
        <w:shd w:val="clear" w:color="auto" w:fill="FFFFFF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Default="009E68FF" w:rsidP="009E68FF">
      <w:pPr>
        <w:shd w:val="clear" w:color="auto" w:fill="FFFFFF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Pr="00B546AF" w:rsidRDefault="009E68FF" w:rsidP="009E68F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  <w:r w:rsidRPr="00B546AF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0D930985" wp14:editId="5CE0F10E">
            <wp:extent cx="4752975" cy="923925"/>
            <wp:effectExtent l="0" t="0" r="9525" b="9525"/>
            <wp:docPr id="164" name="Рисунок 164" descr="https://help.goodfin.ru/uploaded/image/27094/2/1/427775ffc6e6e36444ba17fa14589e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help.goodfin.ru/uploaded/image/27094/2/1/427775ffc6e6e36444ba17fa14589ea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46" b="56604"/>
                    <a:stretch/>
                  </pic:blipFill>
                  <pic:spPr bwMode="auto">
                    <a:xfrm>
                      <a:off x="0" y="0"/>
                      <a:ext cx="4775808" cy="9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B546AF" w:rsidRDefault="009E68FF" w:rsidP="009E68FF">
      <w:pPr>
        <w:shd w:val="clear" w:color="auto" w:fill="FFFFFF"/>
        <w:jc w:val="both"/>
        <w:rPr>
          <w:rFonts w:ascii="Times New Roman" w:hAnsi="Times New Roman" w:cs="Times New Roman"/>
          <w:color w:val="262626"/>
        </w:rPr>
      </w:pPr>
    </w:p>
    <w:p w:rsidR="009E68FF" w:rsidRPr="00B546A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B546AF">
        <w:rPr>
          <w:color w:val="262626"/>
          <w:sz w:val="22"/>
          <w:szCs w:val="22"/>
        </w:rPr>
        <w:t>Обратите внимание: после того как заявка была отозвана,  можно отредактировать сделку и снова нажать кнопку "Отправить" на вкладке "Шаг 2: Предложения".</w:t>
      </w:r>
    </w:p>
    <w:p w:rsidR="009E68FF" w:rsidRPr="007F720E" w:rsidRDefault="009E68FF" w:rsidP="007F720E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3" w:name="_Toc57029652"/>
      <w:r w:rsidRPr="007F720E">
        <w:rPr>
          <w:rFonts w:ascii="Times New Roman" w:hAnsi="Times New Roman" w:cs="Times New Roman"/>
          <w:b/>
          <w:color w:val="auto"/>
          <w:sz w:val="24"/>
          <w:szCs w:val="24"/>
        </w:rPr>
        <w:t>Отмена сделки</w:t>
      </w:r>
      <w:bookmarkEnd w:id="33"/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Вы можете отменить всю сделку. Для этого также существует несколько способов. Однако, прежде чем отменить сделку, необходимо отозвать все поданные заявки.</w:t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Нажмите кнопку:</w:t>
      </w:r>
    </w:p>
    <w:p w:rsidR="009E68F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262626"/>
          <w:sz w:val="22"/>
          <w:szCs w:val="22"/>
        </w:rPr>
      </w:pPr>
    </w:p>
    <w:p w:rsidR="009E68FF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noProof/>
          <w:color w:val="262626"/>
          <w:sz w:val="22"/>
          <w:szCs w:val="22"/>
        </w:rPr>
        <w:drawing>
          <wp:inline distT="0" distB="0" distL="0" distR="0" wp14:anchorId="272B8FD2" wp14:editId="4D393AB6">
            <wp:extent cx="6170579" cy="561975"/>
            <wp:effectExtent l="0" t="0" r="1905" b="0"/>
            <wp:docPr id="161" name="Рисунок 161" descr="https://help.goodfin.ru/s/attachments/27094/2/1/ee165e420660b68333285676d0a33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help.goodfin.ru/s/attachments/27094/2/1/ee165e420660b68333285676d0a33e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3" r="463" b="74510"/>
                    <a:stretch/>
                  </pic:blipFill>
                  <pic:spPr bwMode="auto">
                    <a:xfrm>
                      <a:off x="0" y="0"/>
                      <a:ext cx="6211699" cy="5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Выберите "Отозвать заявки":</w:t>
      </w:r>
    </w:p>
    <w:p w:rsidR="009E68FF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Pr="00EE70C7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278E46A3" wp14:editId="1838B1FC">
            <wp:extent cx="4991100" cy="1047716"/>
            <wp:effectExtent l="0" t="0" r="0" b="635"/>
            <wp:docPr id="160" name="Рисунок 160" descr="https://help.goodfin.ru/uploaded/image/27094/2/1/506e6cbd3fdaabc632a7ac1664e1c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help.goodfin.ru/uploaded/image/27094/2/1/506e6cbd3fdaabc632a7ac1664e1cf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30" b="37381"/>
                    <a:stretch/>
                  </pic:blipFill>
                  <pic:spPr bwMode="auto">
                    <a:xfrm>
                      <a:off x="0" y="0"/>
                      <a:ext cx="5032508" cy="10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Запрос на отзыв заявок отправлен. Нажмите "Ок":</w:t>
      </w:r>
    </w:p>
    <w:p w:rsidR="009E68FF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Pr="00EE70C7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5210D10F" wp14:editId="6A311559">
            <wp:extent cx="4981575" cy="962014"/>
            <wp:effectExtent l="0" t="0" r="0" b="0"/>
            <wp:docPr id="159" name="Рисунок 159" descr="https://help.goodfin.ru/uploaded/image/27094/2/1/b83f1f86c572f27738f52b1742256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help.goodfin.ru/uploaded/image/27094/2/1/b83f1f86c572f27738f52b1742256a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01" b="23908"/>
                    <a:stretch/>
                  </pic:blipFill>
                  <pic:spPr bwMode="auto">
                    <a:xfrm>
                      <a:off x="0" y="0"/>
                      <a:ext cx="5021526" cy="96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Если предварительно отозвать заявку (заявки), а затем нажать "Отменить сделку", откроется следующее окно:</w:t>
      </w:r>
    </w:p>
    <w:p w:rsidR="009E68FF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Pr="00EE70C7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780CDC8F" wp14:editId="20764300">
            <wp:extent cx="6074700" cy="1009650"/>
            <wp:effectExtent l="0" t="0" r="2540" b="0"/>
            <wp:docPr id="158" name="Рисунок 158" descr="https://help.goodfin.ru/uploaded/image/27094/2/1/a2b8f4883d7fb30f781e07a42783de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help.goodfin.ru/uploaded/image/27094/2/1/a2b8f4883d7fb30f781e07a42783def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66"/>
                    <a:stretch/>
                  </pic:blipFill>
                  <pic:spPr bwMode="auto">
                    <a:xfrm>
                      <a:off x="0" y="0"/>
                      <a:ext cx="6161947" cy="10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При нажатии "Да" появляется подтверждение. Нажмите "Ок":</w:t>
      </w:r>
    </w:p>
    <w:p w:rsidR="009E68FF" w:rsidRPr="00EE70C7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73F523F3" wp14:editId="1E711006">
            <wp:extent cx="5772150" cy="1129083"/>
            <wp:effectExtent l="0" t="0" r="0" b="0"/>
            <wp:docPr id="157" name="Рисунок 157" descr="https://help.goodfin.ru/uploaded/image/27094/2/1/fe7c30bc480bb69dd219521f6b3e0f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help.goodfin.ru/uploaded/image/27094/2/1/fe7c30bc480bb69dd219521f6b3e0f8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077" cy="113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После успешной отмены сделки  в списке сделок изменится статус сделки:</w:t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</w:p>
    <w:p w:rsidR="009E68FF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noProof/>
          <w:color w:val="262626"/>
        </w:rPr>
      </w:pPr>
    </w:p>
    <w:p w:rsidR="009E68FF" w:rsidRPr="00EE70C7" w:rsidRDefault="009E68FF" w:rsidP="009E68FF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262626"/>
        </w:rPr>
      </w:pPr>
      <w:r w:rsidRPr="00EE70C7">
        <w:rPr>
          <w:rFonts w:ascii="Times New Roman" w:hAnsi="Times New Roman" w:cs="Times New Roman"/>
          <w:noProof/>
          <w:color w:val="262626"/>
        </w:rPr>
        <w:drawing>
          <wp:inline distT="0" distB="0" distL="0" distR="0" wp14:anchorId="72807BA3" wp14:editId="461404AA">
            <wp:extent cx="1600098" cy="1014095"/>
            <wp:effectExtent l="0" t="0" r="635" b="0"/>
            <wp:docPr id="156" name="Рисунок 156" descr="https://help.goodfin.ru/uploaded/image/27094/2/1/13225b95f0242b76586ef3fa79fdb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help.goodfin.ru/uploaded/image/27094/2/1/13225b95f0242b76586ef3fa79fdb7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5"/>
                    <a:stretch/>
                  </pic:blipFill>
                  <pic:spPr bwMode="auto">
                    <a:xfrm>
                      <a:off x="0" y="0"/>
                      <a:ext cx="1616296" cy="10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8FF" w:rsidRPr="00EE70C7" w:rsidRDefault="009E68FF" w:rsidP="009E68FF">
      <w:pPr>
        <w:pStyle w:val="a3"/>
        <w:shd w:val="clear" w:color="auto" w:fill="FFFFFF"/>
        <w:spacing w:before="0" w:beforeAutospacing="0" w:after="0" w:afterAutospacing="0"/>
        <w:jc w:val="both"/>
        <w:rPr>
          <w:color w:val="262626"/>
          <w:sz w:val="22"/>
          <w:szCs w:val="22"/>
        </w:rPr>
      </w:pPr>
      <w:r w:rsidRPr="00EE70C7">
        <w:rPr>
          <w:color w:val="262626"/>
          <w:sz w:val="22"/>
          <w:szCs w:val="22"/>
        </w:rPr>
        <w:t>После отмены сделки - отправлят</w:t>
      </w:r>
      <w:r>
        <w:rPr>
          <w:color w:val="262626"/>
          <w:sz w:val="22"/>
          <w:szCs w:val="22"/>
        </w:rPr>
        <w:t xml:space="preserve">ь заявки в сервис по этой сделке нельзя; </w:t>
      </w:r>
      <w:r w:rsidRPr="00EE70C7">
        <w:rPr>
          <w:color w:val="262626"/>
          <w:sz w:val="22"/>
          <w:szCs w:val="22"/>
        </w:rPr>
        <w:t>данные недоступны для редактирования, возможен только просмотр.</w:t>
      </w:r>
    </w:p>
    <w:p w:rsidR="009E68FF" w:rsidRPr="00EE70C7" w:rsidRDefault="009E68FF" w:rsidP="009E68FF">
      <w:pPr>
        <w:spacing w:line="240" w:lineRule="auto"/>
        <w:jc w:val="both"/>
        <w:rPr>
          <w:rFonts w:ascii="Times New Roman" w:hAnsi="Times New Roman" w:cs="Times New Roman"/>
        </w:rPr>
      </w:pPr>
    </w:p>
    <w:p w:rsidR="002C52AE" w:rsidRPr="00B10FC3" w:rsidRDefault="002C52AE" w:rsidP="009E68FF">
      <w:pPr>
        <w:pStyle w:val="3"/>
        <w:rPr>
          <w:sz w:val="24"/>
          <w:szCs w:val="24"/>
        </w:rPr>
      </w:pPr>
    </w:p>
    <w:sectPr w:rsidR="002C52AE" w:rsidRPr="00B10FC3" w:rsidSect="00BD5E20">
      <w:footerReference w:type="default" r:id="rId51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ECF" w:rsidRDefault="007A7ECF" w:rsidP="007E3FE3">
      <w:pPr>
        <w:spacing w:line="240" w:lineRule="auto"/>
      </w:pPr>
      <w:r>
        <w:separator/>
      </w:r>
    </w:p>
  </w:endnote>
  <w:endnote w:type="continuationSeparator" w:id="0">
    <w:p w:rsidR="007A7ECF" w:rsidRDefault="007A7ECF" w:rsidP="007E3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929056"/>
      <w:docPartObj>
        <w:docPartGallery w:val="Page Numbers (Bottom of Page)"/>
        <w:docPartUnique/>
      </w:docPartObj>
    </w:sdtPr>
    <w:sdtEndPr/>
    <w:sdtContent>
      <w:p w:rsidR="00A96767" w:rsidRDefault="00A9676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77D2">
          <w:rPr>
            <w:noProof/>
          </w:rPr>
          <w:t>9</w:t>
        </w:r>
        <w:r>
          <w:fldChar w:fldCharType="end"/>
        </w:r>
      </w:p>
    </w:sdtContent>
  </w:sdt>
  <w:p w:rsidR="009A203D" w:rsidRDefault="009A203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ECF" w:rsidRDefault="007A7ECF" w:rsidP="007E3FE3">
      <w:pPr>
        <w:spacing w:line="240" w:lineRule="auto"/>
      </w:pPr>
      <w:r>
        <w:separator/>
      </w:r>
    </w:p>
  </w:footnote>
  <w:footnote w:type="continuationSeparator" w:id="0">
    <w:p w:rsidR="007A7ECF" w:rsidRDefault="007A7ECF" w:rsidP="007E3F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2039F"/>
    <w:multiLevelType w:val="multilevel"/>
    <w:tmpl w:val="22D6B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0F3577"/>
    <w:multiLevelType w:val="multilevel"/>
    <w:tmpl w:val="C90A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314D1"/>
    <w:multiLevelType w:val="multilevel"/>
    <w:tmpl w:val="977E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FA5623"/>
    <w:multiLevelType w:val="multilevel"/>
    <w:tmpl w:val="6A20E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A37943"/>
    <w:multiLevelType w:val="multilevel"/>
    <w:tmpl w:val="B4E8B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5E4D6D"/>
    <w:multiLevelType w:val="multilevel"/>
    <w:tmpl w:val="4C98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B31197"/>
    <w:multiLevelType w:val="multilevel"/>
    <w:tmpl w:val="1CC4F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1E768A"/>
    <w:multiLevelType w:val="multilevel"/>
    <w:tmpl w:val="9692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146E5E"/>
    <w:multiLevelType w:val="multilevel"/>
    <w:tmpl w:val="BF06D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3E695E"/>
    <w:multiLevelType w:val="multilevel"/>
    <w:tmpl w:val="FAA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2B6031"/>
    <w:multiLevelType w:val="multilevel"/>
    <w:tmpl w:val="EAC4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E7E9A"/>
    <w:multiLevelType w:val="multilevel"/>
    <w:tmpl w:val="5612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F0BB8"/>
    <w:multiLevelType w:val="multilevel"/>
    <w:tmpl w:val="7B76F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FE69F6"/>
    <w:multiLevelType w:val="multilevel"/>
    <w:tmpl w:val="AA4CA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9"/>
  </w:num>
  <w:num w:numId="5">
    <w:abstractNumId w:val="10"/>
  </w:num>
  <w:num w:numId="6">
    <w:abstractNumId w:val="13"/>
  </w:num>
  <w:num w:numId="7">
    <w:abstractNumId w:val="7"/>
  </w:num>
  <w:num w:numId="8">
    <w:abstractNumId w:val="2"/>
  </w:num>
  <w:num w:numId="9">
    <w:abstractNumId w:val="5"/>
  </w:num>
  <w:num w:numId="10">
    <w:abstractNumId w:val="3"/>
  </w:num>
  <w:num w:numId="11">
    <w:abstractNumId w:val="8"/>
  </w:num>
  <w:num w:numId="12">
    <w:abstractNumId w:val="12"/>
  </w:num>
  <w:num w:numId="13">
    <w:abstractNumId w:val="0"/>
  </w:num>
  <w:num w:numId="14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removePersonalInformation/>
  <w:removeDateAndTime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DED"/>
    <w:rsid w:val="000058F4"/>
    <w:rsid w:val="00007C7E"/>
    <w:rsid w:val="00011233"/>
    <w:rsid w:val="000128A8"/>
    <w:rsid w:val="00015A0E"/>
    <w:rsid w:val="00017E6D"/>
    <w:rsid w:val="00020054"/>
    <w:rsid w:val="00021AD0"/>
    <w:rsid w:val="00025810"/>
    <w:rsid w:val="0004090F"/>
    <w:rsid w:val="00041136"/>
    <w:rsid w:val="00045CE2"/>
    <w:rsid w:val="00056C80"/>
    <w:rsid w:val="0006588A"/>
    <w:rsid w:val="00072AFE"/>
    <w:rsid w:val="00082C7E"/>
    <w:rsid w:val="0008506B"/>
    <w:rsid w:val="00090AEA"/>
    <w:rsid w:val="0009151B"/>
    <w:rsid w:val="00095558"/>
    <w:rsid w:val="000A0E39"/>
    <w:rsid w:val="000A2F6D"/>
    <w:rsid w:val="000A57A9"/>
    <w:rsid w:val="000A7583"/>
    <w:rsid w:val="000B3741"/>
    <w:rsid w:val="000C0E90"/>
    <w:rsid w:val="000C3823"/>
    <w:rsid w:val="000E524B"/>
    <w:rsid w:val="00100A37"/>
    <w:rsid w:val="001024DA"/>
    <w:rsid w:val="001052DE"/>
    <w:rsid w:val="00125616"/>
    <w:rsid w:val="00127C05"/>
    <w:rsid w:val="001308CD"/>
    <w:rsid w:val="00135658"/>
    <w:rsid w:val="00143269"/>
    <w:rsid w:val="00143421"/>
    <w:rsid w:val="00160124"/>
    <w:rsid w:val="0017505E"/>
    <w:rsid w:val="00175949"/>
    <w:rsid w:val="001811A2"/>
    <w:rsid w:val="00190D5A"/>
    <w:rsid w:val="00193C6E"/>
    <w:rsid w:val="0019724C"/>
    <w:rsid w:val="001A60E9"/>
    <w:rsid w:val="001B1E7A"/>
    <w:rsid w:val="001B42FE"/>
    <w:rsid w:val="001C0CA3"/>
    <w:rsid w:val="001C3579"/>
    <w:rsid w:val="00200F94"/>
    <w:rsid w:val="00201608"/>
    <w:rsid w:val="0022231C"/>
    <w:rsid w:val="002257CB"/>
    <w:rsid w:val="0022693A"/>
    <w:rsid w:val="00235866"/>
    <w:rsid w:val="002452E6"/>
    <w:rsid w:val="0024774D"/>
    <w:rsid w:val="0025086B"/>
    <w:rsid w:val="00254504"/>
    <w:rsid w:val="00266FBC"/>
    <w:rsid w:val="00274157"/>
    <w:rsid w:val="00274A7B"/>
    <w:rsid w:val="00284C3F"/>
    <w:rsid w:val="002862CF"/>
    <w:rsid w:val="00290C9B"/>
    <w:rsid w:val="002A3CA7"/>
    <w:rsid w:val="002A7281"/>
    <w:rsid w:val="002C52AE"/>
    <w:rsid w:val="002D17AF"/>
    <w:rsid w:val="002D56F2"/>
    <w:rsid w:val="002F2B97"/>
    <w:rsid w:val="002F408D"/>
    <w:rsid w:val="002F530C"/>
    <w:rsid w:val="00306E9E"/>
    <w:rsid w:val="0031758B"/>
    <w:rsid w:val="0032070F"/>
    <w:rsid w:val="003212BB"/>
    <w:rsid w:val="0032148B"/>
    <w:rsid w:val="00321582"/>
    <w:rsid w:val="00333E6E"/>
    <w:rsid w:val="00355450"/>
    <w:rsid w:val="003565F9"/>
    <w:rsid w:val="00360CA0"/>
    <w:rsid w:val="00361AEB"/>
    <w:rsid w:val="003706B5"/>
    <w:rsid w:val="00374211"/>
    <w:rsid w:val="00384346"/>
    <w:rsid w:val="00385B8F"/>
    <w:rsid w:val="00386ADD"/>
    <w:rsid w:val="00390200"/>
    <w:rsid w:val="003A1C46"/>
    <w:rsid w:val="003B7595"/>
    <w:rsid w:val="003C2053"/>
    <w:rsid w:val="003C2448"/>
    <w:rsid w:val="003D166C"/>
    <w:rsid w:val="003D27A7"/>
    <w:rsid w:val="003E02D9"/>
    <w:rsid w:val="004033B1"/>
    <w:rsid w:val="004215AA"/>
    <w:rsid w:val="00430076"/>
    <w:rsid w:val="00431C80"/>
    <w:rsid w:val="00433873"/>
    <w:rsid w:val="00436AFB"/>
    <w:rsid w:val="0044082E"/>
    <w:rsid w:val="00457DC2"/>
    <w:rsid w:val="00463A23"/>
    <w:rsid w:val="0047184F"/>
    <w:rsid w:val="00481959"/>
    <w:rsid w:val="004B0A3E"/>
    <w:rsid w:val="004B47F5"/>
    <w:rsid w:val="004C66EC"/>
    <w:rsid w:val="004D2E7A"/>
    <w:rsid w:val="004E3313"/>
    <w:rsid w:val="004E4D7F"/>
    <w:rsid w:val="004E785B"/>
    <w:rsid w:val="004E7EFB"/>
    <w:rsid w:val="004F3087"/>
    <w:rsid w:val="005025A2"/>
    <w:rsid w:val="00505195"/>
    <w:rsid w:val="00510A77"/>
    <w:rsid w:val="00512294"/>
    <w:rsid w:val="00514C67"/>
    <w:rsid w:val="00523DBC"/>
    <w:rsid w:val="00531CE9"/>
    <w:rsid w:val="00531D3E"/>
    <w:rsid w:val="00533C25"/>
    <w:rsid w:val="005405F5"/>
    <w:rsid w:val="00541859"/>
    <w:rsid w:val="005463CC"/>
    <w:rsid w:val="0055699D"/>
    <w:rsid w:val="00563EF0"/>
    <w:rsid w:val="00567872"/>
    <w:rsid w:val="005721CF"/>
    <w:rsid w:val="0058057F"/>
    <w:rsid w:val="005854A1"/>
    <w:rsid w:val="005A07C9"/>
    <w:rsid w:val="005A2DEC"/>
    <w:rsid w:val="005B48B0"/>
    <w:rsid w:val="005B4FD8"/>
    <w:rsid w:val="005B57FF"/>
    <w:rsid w:val="005C521C"/>
    <w:rsid w:val="005F08BE"/>
    <w:rsid w:val="005F0CBE"/>
    <w:rsid w:val="005F1865"/>
    <w:rsid w:val="005F44BD"/>
    <w:rsid w:val="00600D12"/>
    <w:rsid w:val="0060305B"/>
    <w:rsid w:val="006033F0"/>
    <w:rsid w:val="00626388"/>
    <w:rsid w:val="0063404B"/>
    <w:rsid w:val="00634133"/>
    <w:rsid w:val="00634EC9"/>
    <w:rsid w:val="006430D8"/>
    <w:rsid w:val="00651949"/>
    <w:rsid w:val="006561B1"/>
    <w:rsid w:val="00657248"/>
    <w:rsid w:val="006575F5"/>
    <w:rsid w:val="006620EA"/>
    <w:rsid w:val="00671294"/>
    <w:rsid w:val="00671513"/>
    <w:rsid w:val="00672359"/>
    <w:rsid w:val="00682F87"/>
    <w:rsid w:val="006870CC"/>
    <w:rsid w:val="006963DE"/>
    <w:rsid w:val="006A50E9"/>
    <w:rsid w:val="006B63C7"/>
    <w:rsid w:val="006E0FDD"/>
    <w:rsid w:val="006E1B09"/>
    <w:rsid w:val="006E1E61"/>
    <w:rsid w:val="006E3D89"/>
    <w:rsid w:val="006F1561"/>
    <w:rsid w:val="00722398"/>
    <w:rsid w:val="00735AA6"/>
    <w:rsid w:val="00746AB2"/>
    <w:rsid w:val="00753911"/>
    <w:rsid w:val="007668B3"/>
    <w:rsid w:val="007902BB"/>
    <w:rsid w:val="00791B31"/>
    <w:rsid w:val="00796001"/>
    <w:rsid w:val="007967D3"/>
    <w:rsid w:val="007A2A58"/>
    <w:rsid w:val="007A4145"/>
    <w:rsid w:val="007A6297"/>
    <w:rsid w:val="007A77D2"/>
    <w:rsid w:val="007A7ECF"/>
    <w:rsid w:val="007C1351"/>
    <w:rsid w:val="007C5DED"/>
    <w:rsid w:val="007E3FE3"/>
    <w:rsid w:val="007E763E"/>
    <w:rsid w:val="007F1666"/>
    <w:rsid w:val="007F2E5B"/>
    <w:rsid w:val="007F2FFE"/>
    <w:rsid w:val="007F720E"/>
    <w:rsid w:val="00802E46"/>
    <w:rsid w:val="00813894"/>
    <w:rsid w:val="00816CBB"/>
    <w:rsid w:val="008240A8"/>
    <w:rsid w:val="008260C7"/>
    <w:rsid w:val="008352AE"/>
    <w:rsid w:val="00846E99"/>
    <w:rsid w:val="00847D70"/>
    <w:rsid w:val="008519F1"/>
    <w:rsid w:val="00852C46"/>
    <w:rsid w:val="00857267"/>
    <w:rsid w:val="00865FF2"/>
    <w:rsid w:val="00882E42"/>
    <w:rsid w:val="0088443A"/>
    <w:rsid w:val="00885CF2"/>
    <w:rsid w:val="00887CD1"/>
    <w:rsid w:val="008A163D"/>
    <w:rsid w:val="008B2EA9"/>
    <w:rsid w:val="008B46AB"/>
    <w:rsid w:val="008C41AA"/>
    <w:rsid w:val="008C41F5"/>
    <w:rsid w:val="008C635E"/>
    <w:rsid w:val="008F6F6A"/>
    <w:rsid w:val="008F7679"/>
    <w:rsid w:val="00904A43"/>
    <w:rsid w:val="009053D2"/>
    <w:rsid w:val="00905EAB"/>
    <w:rsid w:val="009112D2"/>
    <w:rsid w:val="00912A34"/>
    <w:rsid w:val="00914E11"/>
    <w:rsid w:val="00924EB1"/>
    <w:rsid w:val="00926BC3"/>
    <w:rsid w:val="00933093"/>
    <w:rsid w:val="00934507"/>
    <w:rsid w:val="009375BA"/>
    <w:rsid w:val="009449C6"/>
    <w:rsid w:val="00945C2F"/>
    <w:rsid w:val="00950526"/>
    <w:rsid w:val="00953796"/>
    <w:rsid w:val="009559BD"/>
    <w:rsid w:val="00956FC1"/>
    <w:rsid w:val="00957481"/>
    <w:rsid w:val="0096417F"/>
    <w:rsid w:val="009763B0"/>
    <w:rsid w:val="00977069"/>
    <w:rsid w:val="00986085"/>
    <w:rsid w:val="009867AA"/>
    <w:rsid w:val="0099387A"/>
    <w:rsid w:val="00993BD5"/>
    <w:rsid w:val="009A094F"/>
    <w:rsid w:val="009A203D"/>
    <w:rsid w:val="009D1160"/>
    <w:rsid w:val="009D4B31"/>
    <w:rsid w:val="009D617C"/>
    <w:rsid w:val="009D6E13"/>
    <w:rsid w:val="009D6FF4"/>
    <w:rsid w:val="009E68FF"/>
    <w:rsid w:val="00A0178C"/>
    <w:rsid w:val="00A05E04"/>
    <w:rsid w:val="00A07EE7"/>
    <w:rsid w:val="00A132FC"/>
    <w:rsid w:val="00A1637C"/>
    <w:rsid w:val="00A21217"/>
    <w:rsid w:val="00A23DAA"/>
    <w:rsid w:val="00A31722"/>
    <w:rsid w:val="00A31E3C"/>
    <w:rsid w:val="00A53FE9"/>
    <w:rsid w:val="00A55A74"/>
    <w:rsid w:val="00A61D8E"/>
    <w:rsid w:val="00A630E8"/>
    <w:rsid w:val="00A6552E"/>
    <w:rsid w:val="00A85D0C"/>
    <w:rsid w:val="00A94CC2"/>
    <w:rsid w:val="00A96767"/>
    <w:rsid w:val="00AB02DE"/>
    <w:rsid w:val="00AB22C7"/>
    <w:rsid w:val="00AB4973"/>
    <w:rsid w:val="00AB4D0D"/>
    <w:rsid w:val="00AC3AA6"/>
    <w:rsid w:val="00AC3C5F"/>
    <w:rsid w:val="00AE362F"/>
    <w:rsid w:val="00AE4BB6"/>
    <w:rsid w:val="00AF51F8"/>
    <w:rsid w:val="00B052AF"/>
    <w:rsid w:val="00B10FC3"/>
    <w:rsid w:val="00B1292D"/>
    <w:rsid w:val="00B177F7"/>
    <w:rsid w:val="00B20346"/>
    <w:rsid w:val="00B23CAC"/>
    <w:rsid w:val="00B26CE3"/>
    <w:rsid w:val="00B27546"/>
    <w:rsid w:val="00B40036"/>
    <w:rsid w:val="00B424BF"/>
    <w:rsid w:val="00B50317"/>
    <w:rsid w:val="00B56051"/>
    <w:rsid w:val="00B64991"/>
    <w:rsid w:val="00B7520C"/>
    <w:rsid w:val="00B83217"/>
    <w:rsid w:val="00B86B92"/>
    <w:rsid w:val="00B9282D"/>
    <w:rsid w:val="00BC271D"/>
    <w:rsid w:val="00BD0C42"/>
    <w:rsid w:val="00BD5E20"/>
    <w:rsid w:val="00BD72C1"/>
    <w:rsid w:val="00BE0952"/>
    <w:rsid w:val="00BE1CC2"/>
    <w:rsid w:val="00BE50FF"/>
    <w:rsid w:val="00BE7108"/>
    <w:rsid w:val="00BF0826"/>
    <w:rsid w:val="00BF16E7"/>
    <w:rsid w:val="00BF30D8"/>
    <w:rsid w:val="00BF62EC"/>
    <w:rsid w:val="00C02736"/>
    <w:rsid w:val="00C34EE2"/>
    <w:rsid w:val="00C363F2"/>
    <w:rsid w:val="00C403B9"/>
    <w:rsid w:val="00C4241E"/>
    <w:rsid w:val="00C46E87"/>
    <w:rsid w:val="00C6000A"/>
    <w:rsid w:val="00C72386"/>
    <w:rsid w:val="00C76193"/>
    <w:rsid w:val="00C8330C"/>
    <w:rsid w:val="00C83BD8"/>
    <w:rsid w:val="00C877F5"/>
    <w:rsid w:val="00C946F5"/>
    <w:rsid w:val="00C9474E"/>
    <w:rsid w:val="00C9799D"/>
    <w:rsid w:val="00CB0CAC"/>
    <w:rsid w:val="00CB5C93"/>
    <w:rsid w:val="00CB6578"/>
    <w:rsid w:val="00CC08E5"/>
    <w:rsid w:val="00CC1017"/>
    <w:rsid w:val="00CE6914"/>
    <w:rsid w:val="00D02642"/>
    <w:rsid w:val="00D061DE"/>
    <w:rsid w:val="00D10266"/>
    <w:rsid w:val="00D11B99"/>
    <w:rsid w:val="00D1289D"/>
    <w:rsid w:val="00D238AF"/>
    <w:rsid w:val="00D25C88"/>
    <w:rsid w:val="00D41FE4"/>
    <w:rsid w:val="00D4282A"/>
    <w:rsid w:val="00D546CE"/>
    <w:rsid w:val="00D55159"/>
    <w:rsid w:val="00D5747E"/>
    <w:rsid w:val="00D605AE"/>
    <w:rsid w:val="00D7082F"/>
    <w:rsid w:val="00D75257"/>
    <w:rsid w:val="00D815B4"/>
    <w:rsid w:val="00D83E9C"/>
    <w:rsid w:val="00D91F5E"/>
    <w:rsid w:val="00D92CCC"/>
    <w:rsid w:val="00D97AB1"/>
    <w:rsid w:val="00DB1389"/>
    <w:rsid w:val="00DC3831"/>
    <w:rsid w:val="00DD3121"/>
    <w:rsid w:val="00DF56F3"/>
    <w:rsid w:val="00DF66B1"/>
    <w:rsid w:val="00E003CD"/>
    <w:rsid w:val="00E042A0"/>
    <w:rsid w:val="00E077FA"/>
    <w:rsid w:val="00E1506A"/>
    <w:rsid w:val="00E16C3F"/>
    <w:rsid w:val="00E16E7E"/>
    <w:rsid w:val="00E25DD3"/>
    <w:rsid w:val="00E25F9D"/>
    <w:rsid w:val="00E476A0"/>
    <w:rsid w:val="00E6308D"/>
    <w:rsid w:val="00E70EE2"/>
    <w:rsid w:val="00E754E7"/>
    <w:rsid w:val="00E80B66"/>
    <w:rsid w:val="00E85874"/>
    <w:rsid w:val="00E87929"/>
    <w:rsid w:val="00E90E37"/>
    <w:rsid w:val="00E95F41"/>
    <w:rsid w:val="00E968E1"/>
    <w:rsid w:val="00EA21B1"/>
    <w:rsid w:val="00EA5F75"/>
    <w:rsid w:val="00EB00C6"/>
    <w:rsid w:val="00EB7F85"/>
    <w:rsid w:val="00EC1A97"/>
    <w:rsid w:val="00ED3EEF"/>
    <w:rsid w:val="00ED65E6"/>
    <w:rsid w:val="00EF1DAE"/>
    <w:rsid w:val="00EF60D2"/>
    <w:rsid w:val="00EF7B0D"/>
    <w:rsid w:val="00F07E9A"/>
    <w:rsid w:val="00F13303"/>
    <w:rsid w:val="00F16EE1"/>
    <w:rsid w:val="00F20756"/>
    <w:rsid w:val="00F26300"/>
    <w:rsid w:val="00F26A86"/>
    <w:rsid w:val="00F32338"/>
    <w:rsid w:val="00F32AFF"/>
    <w:rsid w:val="00F3569C"/>
    <w:rsid w:val="00F36DF1"/>
    <w:rsid w:val="00F36FC0"/>
    <w:rsid w:val="00F376F3"/>
    <w:rsid w:val="00F37C6A"/>
    <w:rsid w:val="00F40ABF"/>
    <w:rsid w:val="00F467DF"/>
    <w:rsid w:val="00F5560D"/>
    <w:rsid w:val="00F73E21"/>
    <w:rsid w:val="00F81F1D"/>
    <w:rsid w:val="00F9306D"/>
    <w:rsid w:val="00FA1724"/>
    <w:rsid w:val="00FA7711"/>
    <w:rsid w:val="00FB2199"/>
    <w:rsid w:val="00FB28AC"/>
    <w:rsid w:val="00FC6B5C"/>
    <w:rsid w:val="00FC6DB5"/>
    <w:rsid w:val="00FC72CD"/>
    <w:rsid w:val="00FD3E61"/>
    <w:rsid w:val="00FD4889"/>
    <w:rsid w:val="00FE478D"/>
    <w:rsid w:val="00FE5253"/>
    <w:rsid w:val="00FF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50B2B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5DED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4D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7E9A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F323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7902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02B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5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7C5D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3FE3"/>
    <w:rPr>
      <w:rFonts w:ascii="Arial" w:eastAsia="Arial" w:hAnsi="Arial" w:cs="Arial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7E3FE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3FE3"/>
    <w:rPr>
      <w:rFonts w:ascii="Arial" w:eastAsia="Arial" w:hAnsi="Arial" w:cs="Arial"/>
      <w:color w:val="00000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23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unhideWhenUsed/>
    <w:rsid w:val="00F32338"/>
    <w:rPr>
      <w:color w:val="0000FF"/>
      <w:u w:val="single"/>
    </w:rPr>
  </w:style>
  <w:style w:type="character" w:customStyle="1" w:styleId="searchword">
    <w:name w:val="searchword"/>
    <w:basedOn w:val="a0"/>
    <w:rsid w:val="00F32338"/>
  </w:style>
  <w:style w:type="character" w:customStyle="1" w:styleId="20">
    <w:name w:val="Заголовок 2 Знак"/>
    <w:basedOn w:val="a0"/>
    <w:link w:val="2"/>
    <w:uiPriority w:val="9"/>
    <w:rsid w:val="00F07E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E4D7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a">
    <w:name w:val="Strong"/>
    <w:basedOn w:val="a0"/>
    <w:uiPriority w:val="22"/>
    <w:qFormat/>
    <w:rsid w:val="004E4D7F"/>
    <w:rPr>
      <w:b/>
      <w:bCs/>
    </w:rPr>
  </w:style>
  <w:style w:type="character" w:customStyle="1" w:styleId="topic-type-image">
    <w:name w:val="topic-type-image"/>
    <w:basedOn w:val="a0"/>
    <w:rsid w:val="001C3579"/>
  </w:style>
  <w:style w:type="paragraph" w:styleId="ab">
    <w:name w:val="TOC Heading"/>
    <w:basedOn w:val="1"/>
    <w:next w:val="a"/>
    <w:uiPriority w:val="39"/>
    <w:unhideWhenUsed/>
    <w:qFormat/>
    <w:rsid w:val="00F9306D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9306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F9306D"/>
    <w:pPr>
      <w:spacing w:after="100"/>
      <w:ind w:left="440"/>
    </w:pPr>
  </w:style>
  <w:style w:type="character" w:styleId="ac">
    <w:name w:val="Emphasis"/>
    <w:basedOn w:val="a0"/>
    <w:uiPriority w:val="20"/>
    <w:qFormat/>
    <w:rsid w:val="00F9306D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7902BB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902BB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character" w:customStyle="1" w:styleId="direction-text">
    <w:name w:val="direction-text"/>
    <w:basedOn w:val="a0"/>
    <w:rsid w:val="007902BB"/>
  </w:style>
  <w:style w:type="character" w:customStyle="1" w:styleId="article-header">
    <w:name w:val="article-header"/>
    <w:basedOn w:val="a0"/>
    <w:rsid w:val="007902BB"/>
  </w:style>
  <w:style w:type="paragraph" w:styleId="ad">
    <w:name w:val="No Spacing"/>
    <w:uiPriority w:val="1"/>
    <w:qFormat/>
    <w:rsid w:val="00B10FC3"/>
    <w:pPr>
      <w:spacing w:after="0" w:line="240" w:lineRule="auto"/>
    </w:pPr>
    <w:rPr>
      <w:rFonts w:ascii="Arial" w:eastAsia="Arial" w:hAnsi="Arial" w:cs="Arial"/>
      <w:color w:val="000000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15A0E"/>
    <w:pPr>
      <w:spacing w:after="100"/>
      <w:ind w:left="220"/>
    </w:pPr>
  </w:style>
  <w:style w:type="paragraph" w:styleId="ae">
    <w:name w:val="Balloon Text"/>
    <w:basedOn w:val="a"/>
    <w:link w:val="af"/>
    <w:uiPriority w:val="99"/>
    <w:semiHidden/>
    <w:unhideWhenUsed/>
    <w:rsid w:val="000A7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7583"/>
    <w:rPr>
      <w:rFonts w:ascii="Tahoma" w:eastAsia="Arial" w:hAnsi="Tahoma" w:cs="Tahoma"/>
      <w:color w:val="000000"/>
      <w:sz w:val="16"/>
      <w:szCs w:val="16"/>
      <w:lang w:eastAsia="ru-RU"/>
    </w:rPr>
  </w:style>
  <w:style w:type="character" w:styleId="af0">
    <w:name w:val="FollowedHyperlink"/>
    <w:basedOn w:val="a0"/>
    <w:uiPriority w:val="99"/>
    <w:semiHidden/>
    <w:unhideWhenUsed/>
    <w:rsid w:val="00E754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98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4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07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7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5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2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4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6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67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7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61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10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4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09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412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1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9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36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1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8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9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35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92586">
                  <w:marLeft w:val="143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0435">
                      <w:marLeft w:val="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E0E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4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1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0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5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3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5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2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70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9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41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3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5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2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670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4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5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0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6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3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4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8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9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7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8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3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9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63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0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5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4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6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8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3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3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36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8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9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lp.goodfin.ru/knowledge-bases/2/articles/32-kak-vyibrat-predlozhenie-i-otpravit-zayavku-v-servis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hyperlink" Target="https://help.goodfin.ru/knowledge-bases/2/articles/21-kak-poluchit-pechatnyij-vid-zayavki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s://help.goodfin.ru/knowledge-bases/2/articles/44-dejstviya-s-dokumentami" TargetMode="External"/><Relationship Id="rId11" Type="http://schemas.openxmlformats.org/officeDocument/2006/relationships/hyperlink" Target="https://www.google.ru/chrome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www.mozilla.org/" TargetMode="External"/><Relationship Id="rId19" Type="http://schemas.openxmlformats.org/officeDocument/2006/relationships/hyperlink" Target="https://help.goodfin.ru/knowledge-bases/2/articles/31-kak-sozdat-novuyu-sdelku-i-zapolnit-informatsiyu-po-nej" TargetMode="External"/><Relationship Id="rId31" Type="http://schemas.openxmlformats.org/officeDocument/2006/relationships/hyperlink" Target="https://help.goodfin.ru/knowledge-bases/2/articles/119-chto-takoe-dokumentyi-s-parametrami-i-kak-s-nimi-rabotat" TargetMode="External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ryptopro.ru/" TargetMode="External"/><Relationship Id="rId14" Type="http://schemas.openxmlformats.org/officeDocument/2006/relationships/hyperlink" Target="https://help.goodfin.ru/knowledge-bases/2/articles/29-kak-otslezhivat-status-otpravlennoj-zayavki-i-podpisat-etsp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help.goodfin.ru/knowledge-bases/2/articles/78-kak-prikrepit-dokumentyi-k-konkretnoj-sdelke" TargetMode="External"/><Relationship Id="rId30" Type="http://schemas.openxmlformats.org/officeDocument/2006/relationships/hyperlink" Target="https://help.goodfin.ru/knowledge-bases/2/articles/13-kak-dobavlyat-i-podpisyivat-dokumentyi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hyperlink" Target="http://www.cryptopro.ru/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help.goodfin.ru/knowledge-bases/2/articles/31-kak-sozdat-novuyu-sdelku-i-zapolnit-informatsiyu-po-nej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hyperlink" Target="https://help.goodfin.ru/knowledge-bases/2/articles/32-kak-vyibrat-predlozhenie-i-otpravit-zayavku-v-servis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3.png"/><Relationship Id="rId20" Type="http://schemas.openxmlformats.org/officeDocument/2006/relationships/image" Target="media/image5.png"/><Relationship Id="rId41" Type="http://schemas.openxmlformats.org/officeDocument/2006/relationships/hyperlink" Target="https://help.goodfin.ru/knowledge-bases/2/articles/33-kak-otozvat-zayavku-otpravlennuyu-s-servis-ili-otmenit-sdelk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hyperlink" Target="https://help.goodfin.ru/knowledge-bases/2/articles/29-kak-otslezhivat-status-otpravlennoj-zayavki-i-podpisat-etsp" TargetMode="External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43F7-4D56-4A73-9CD6-95E4411C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2406</Words>
  <Characters>13718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2019-06-14T06:41:00Z</dcterms:created>
  <dcterms:modified xsi:type="dcterms:W3CDTF">2020-11-25T09:19:00Z</dcterms:modified>
</cp:coreProperties>
</file>